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F1" w:rsidRPr="00EB7350" w:rsidRDefault="008576F1" w:rsidP="008576F1">
      <w:pPr>
        <w:jc w:val="both"/>
        <w:rPr>
          <w:rFonts w:ascii="Arial" w:hAnsi="Arial" w:cs="Arial"/>
          <w:b/>
          <w:sz w:val="28"/>
          <w:szCs w:val="28"/>
          <w:lang w:val="fr-FR"/>
        </w:rPr>
      </w:pPr>
      <w:bookmarkStart w:id="0" w:name="_GoBack"/>
      <w:bookmarkEnd w:id="0"/>
    </w:p>
    <w:p w:rsidR="00640200" w:rsidRDefault="00640200" w:rsidP="008576F1">
      <w:pPr>
        <w:jc w:val="both"/>
        <w:rPr>
          <w:rFonts w:ascii="Arial" w:hAnsi="Arial" w:cs="Arial"/>
          <w:b/>
          <w:sz w:val="28"/>
          <w:szCs w:val="28"/>
          <w:lang w:val="fr-FR"/>
        </w:rPr>
      </w:pPr>
    </w:p>
    <w:p w:rsidR="00640200" w:rsidRDefault="00640200" w:rsidP="008576F1">
      <w:pPr>
        <w:jc w:val="both"/>
        <w:rPr>
          <w:rFonts w:ascii="Arial" w:hAnsi="Arial" w:cs="Arial"/>
          <w:b/>
          <w:sz w:val="28"/>
          <w:szCs w:val="28"/>
          <w:lang w:val="fr-FR"/>
        </w:rPr>
      </w:pPr>
    </w:p>
    <w:p w:rsidR="009D03B0" w:rsidRDefault="009D03B0" w:rsidP="009D03B0">
      <w:pPr>
        <w:pBdr>
          <w:top w:val="single" w:sz="4" w:space="24" w:color="auto"/>
          <w:left w:val="single" w:sz="4" w:space="4" w:color="auto"/>
          <w:bottom w:val="single" w:sz="4" w:space="1" w:color="auto"/>
          <w:right w:val="single" w:sz="4" w:space="4" w:color="auto"/>
        </w:pBdr>
        <w:spacing w:before="3840"/>
        <w:jc w:val="center"/>
        <w:rPr>
          <w:rFonts w:ascii="Arial" w:hAnsi="Arial" w:cs="Arial"/>
          <w:b/>
          <w:sz w:val="44"/>
          <w:szCs w:val="44"/>
          <w:lang w:val="fr-FR"/>
        </w:rPr>
      </w:pPr>
      <w:r>
        <w:rPr>
          <w:rFonts w:ascii="Arial" w:hAnsi="Arial" w:cs="Arial"/>
          <w:b/>
          <w:sz w:val="44"/>
          <w:szCs w:val="44"/>
          <w:lang w:val="fr-FR"/>
        </w:rPr>
        <w:t>Convention pour frais spécifiques incombant aux gestionnaires de services agréés d’aide à l’enfance</w:t>
      </w:r>
    </w:p>
    <w:p w:rsidR="009D03B0" w:rsidRDefault="00A5120E" w:rsidP="009D03B0">
      <w:pPr>
        <w:pBdr>
          <w:top w:val="single" w:sz="4" w:space="24" w:color="auto"/>
          <w:left w:val="single" w:sz="4" w:space="4" w:color="auto"/>
          <w:bottom w:val="single" w:sz="4" w:space="1" w:color="auto"/>
          <w:right w:val="single" w:sz="4" w:space="4" w:color="auto"/>
        </w:pBdr>
        <w:spacing w:before="120" w:after="360"/>
        <w:jc w:val="center"/>
        <w:rPr>
          <w:rFonts w:ascii="Arial" w:hAnsi="Arial" w:cs="Arial"/>
          <w:b/>
          <w:sz w:val="56"/>
          <w:szCs w:val="44"/>
          <w:lang w:val="fr-FR"/>
        </w:rPr>
      </w:pPr>
      <w:r>
        <w:rPr>
          <w:rFonts w:ascii="Arial" w:hAnsi="Arial" w:cs="Arial"/>
          <w:b/>
          <w:sz w:val="56"/>
          <w:szCs w:val="44"/>
          <w:lang w:val="fr-FR"/>
        </w:rPr>
        <w:t>2018</w:t>
      </w:r>
    </w:p>
    <w:p w:rsidR="009D03B0" w:rsidRDefault="009D03B0" w:rsidP="009D03B0">
      <w:pPr>
        <w:spacing w:before="840"/>
        <w:jc w:val="both"/>
        <w:rPr>
          <w:rFonts w:ascii="Arial" w:hAnsi="Arial" w:cs="Arial"/>
          <w:lang w:val="fr-FR"/>
        </w:rPr>
      </w:pPr>
      <w:r>
        <w:rPr>
          <w:rFonts w:ascii="Arial" w:hAnsi="Arial" w:cs="Arial"/>
          <w:lang w:val="fr-FR"/>
        </w:rPr>
        <w:br w:type="page"/>
      </w:r>
      <w:r>
        <w:rPr>
          <w:rFonts w:ascii="Arial" w:hAnsi="Arial" w:cs="Arial"/>
          <w:lang w:val="fr-FR"/>
        </w:rPr>
        <w:lastRenderedPageBreak/>
        <w:t>Vu la loi modifiée du 8 septembre 1998 réglant les relations entre l’Etat et les organismes œuvrant dans les domaines social, familial et thérapeutique appelée ci-après « loi ASFT »,</w:t>
      </w:r>
    </w:p>
    <w:p w:rsidR="009D03B0" w:rsidRDefault="009D03B0" w:rsidP="009D03B0">
      <w:pPr>
        <w:spacing w:before="360"/>
        <w:jc w:val="both"/>
        <w:rPr>
          <w:rFonts w:ascii="Arial" w:hAnsi="Arial" w:cs="Arial"/>
          <w:lang w:val="fr-FR"/>
        </w:rPr>
      </w:pPr>
      <w:r>
        <w:rPr>
          <w:rFonts w:ascii="Arial" w:hAnsi="Arial" w:cs="Arial"/>
          <w:lang w:val="fr-FR"/>
        </w:rPr>
        <w:t>Vu la loi modifiée du 16 décembre 2008 relative à l’aide à l’enfance et à la famille appelée ci-après « loi AEF »,</w:t>
      </w:r>
    </w:p>
    <w:p w:rsidR="009D03B0" w:rsidRDefault="009D03B0" w:rsidP="009D03B0">
      <w:pPr>
        <w:spacing w:before="360"/>
        <w:jc w:val="both"/>
        <w:rPr>
          <w:rFonts w:ascii="Arial" w:hAnsi="Arial" w:cs="Arial"/>
          <w:lang w:val="fr-FR"/>
        </w:rPr>
      </w:pPr>
      <w:r>
        <w:rPr>
          <w:rFonts w:ascii="Arial" w:hAnsi="Arial" w:cs="Arial"/>
          <w:lang w:val="fr-FR"/>
        </w:rPr>
        <w:t>Vu le règlement grand-ducal du 17 août 2011 concernant l’agrément à accorder aux gestionnaires d’activités pour enfants, jeunes adultes et familles en détresse,</w:t>
      </w:r>
    </w:p>
    <w:p w:rsidR="009D03B0" w:rsidRDefault="009D03B0" w:rsidP="009D03B0">
      <w:pPr>
        <w:spacing w:before="240"/>
        <w:jc w:val="both"/>
        <w:rPr>
          <w:rFonts w:ascii="Arial" w:hAnsi="Arial" w:cs="Arial"/>
          <w:lang w:val="fr-FR"/>
        </w:rPr>
      </w:pPr>
      <w:r>
        <w:rPr>
          <w:rFonts w:ascii="Arial" w:hAnsi="Arial" w:cs="Arial"/>
          <w:lang w:val="fr-FR"/>
        </w:rPr>
        <w:t>Vu le règlement grand-ducal modifié du 17 août 2011 précisant le financement des mesures d’aide sociale à l’enfance et à la famille,</w:t>
      </w:r>
    </w:p>
    <w:p w:rsidR="009D03B0" w:rsidRDefault="009D03B0" w:rsidP="009D03B0">
      <w:pPr>
        <w:spacing w:before="480"/>
        <w:jc w:val="both"/>
        <w:rPr>
          <w:rFonts w:ascii="Arial" w:hAnsi="Arial" w:cs="Arial"/>
          <w:lang w:val="fr-FR"/>
        </w:rPr>
      </w:pPr>
      <w:r>
        <w:rPr>
          <w:rFonts w:ascii="Arial" w:hAnsi="Arial" w:cs="Arial"/>
          <w:lang w:val="fr-FR"/>
        </w:rPr>
        <w:t>Vu l’avis de la Commission d’Harmonisation,</w:t>
      </w:r>
    </w:p>
    <w:p w:rsidR="009D03B0" w:rsidRDefault="009D03B0" w:rsidP="009D03B0">
      <w:pPr>
        <w:spacing w:before="360"/>
        <w:jc w:val="both"/>
        <w:rPr>
          <w:rFonts w:ascii="Arial" w:hAnsi="Arial" w:cs="Arial"/>
          <w:b/>
          <w:lang w:val="fr-FR"/>
        </w:rPr>
      </w:pPr>
      <w:r>
        <w:rPr>
          <w:rFonts w:ascii="Arial" w:hAnsi="Arial" w:cs="Arial"/>
          <w:b/>
          <w:lang w:val="fr-FR"/>
        </w:rPr>
        <w:br w:type="page"/>
      </w:r>
      <w:r>
        <w:rPr>
          <w:rFonts w:ascii="Arial" w:hAnsi="Arial" w:cs="Arial"/>
          <w:b/>
          <w:lang w:val="fr-FR"/>
        </w:rPr>
        <w:lastRenderedPageBreak/>
        <w:t>Les parties :</w:t>
      </w:r>
    </w:p>
    <w:p w:rsidR="009D03B0" w:rsidRDefault="009D03B0" w:rsidP="009D03B0">
      <w:pPr>
        <w:spacing w:before="240"/>
        <w:jc w:val="both"/>
        <w:rPr>
          <w:rFonts w:ascii="Arial" w:hAnsi="Arial" w:cs="Arial"/>
          <w:b/>
          <w:lang w:val="fr-FR"/>
        </w:rPr>
      </w:pPr>
      <w:r>
        <w:rPr>
          <w:rFonts w:ascii="Arial" w:hAnsi="Arial" w:cs="Arial"/>
          <w:b/>
          <w:lang w:val="fr-FR"/>
        </w:rPr>
        <w:t>l’Etat du Grand-Duché de Luxembourg</w:t>
      </w:r>
    </w:p>
    <w:p w:rsidR="009D03B0" w:rsidRDefault="009D03B0" w:rsidP="009D03B0">
      <w:pPr>
        <w:spacing w:before="240"/>
        <w:jc w:val="both"/>
        <w:rPr>
          <w:rFonts w:ascii="Arial" w:hAnsi="Arial" w:cs="Arial"/>
          <w:b/>
          <w:lang w:val="fr-FR"/>
        </w:rPr>
      </w:pPr>
      <w:r>
        <w:rPr>
          <w:rFonts w:ascii="Arial" w:hAnsi="Arial" w:cs="Arial"/>
          <w:b/>
          <w:lang w:val="fr-FR"/>
        </w:rPr>
        <w:t>représenté par Monsieur Claude Meisch, Ministre de l’Education nationale, de l’Enfance et de la Jeunesse, appelé ci-après l’Etat,</w:t>
      </w:r>
    </w:p>
    <w:p w:rsidR="009D03B0" w:rsidRDefault="009D03B0" w:rsidP="009D03B0">
      <w:pPr>
        <w:spacing w:before="360"/>
        <w:jc w:val="both"/>
        <w:rPr>
          <w:rFonts w:ascii="Arial" w:hAnsi="Arial" w:cs="Arial"/>
          <w:b/>
          <w:lang w:val="fr-FR"/>
        </w:rPr>
      </w:pPr>
      <w:r>
        <w:rPr>
          <w:rFonts w:ascii="Arial" w:hAnsi="Arial" w:cs="Arial"/>
          <w:b/>
          <w:lang w:val="fr-FR"/>
        </w:rPr>
        <w:t>et l’organisme gestionnaire :</w:t>
      </w:r>
    </w:p>
    <w:p w:rsidR="009D03B0" w:rsidRDefault="009D03B0" w:rsidP="009D03B0">
      <w:pPr>
        <w:spacing w:before="600"/>
        <w:jc w:val="both"/>
        <w:rPr>
          <w:rFonts w:ascii="Arial" w:hAnsi="Arial" w:cs="Arial"/>
          <w:b/>
          <w:lang w:val="fr-FR"/>
        </w:rPr>
      </w:pPr>
      <w:r>
        <w:rPr>
          <w:rFonts w:ascii="Arial" w:hAnsi="Arial" w:cs="Arial"/>
          <w:b/>
          <w:lang w:val="fr-FR"/>
        </w:rPr>
        <w:t>ayant son siège social à :</w:t>
      </w:r>
    </w:p>
    <w:p w:rsidR="009D03B0" w:rsidRDefault="009D03B0" w:rsidP="009D03B0">
      <w:pPr>
        <w:spacing w:before="480"/>
        <w:jc w:val="both"/>
        <w:rPr>
          <w:rFonts w:ascii="Arial" w:hAnsi="Arial" w:cs="Arial"/>
          <w:b/>
          <w:lang w:val="fr-FR"/>
        </w:rPr>
      </w:pPr>
      <w:r>
        <w:rPr>
          <w:rFonts w:ascii="Arial" w:hAnsi="Arial" w:cs="Arial"/>
          <w:b/>
          <w:lang w:val="fr-FR"/>
        </w:rPr>
        <w:t>représenté par :</w:t>
      </w:r>
    </w:p>
    <w:p w:rsidR="009D03B0" w:rsidRDefault="009D03B0" w:rsidP="009D03B0">
      <w:pPr>
        <w:spacing w:before="480"/>
        <w:jc w:val="both"/>
        <w:rPr>
          <w:rFonts w:ascii="Arial" w:hAnsi="Arial" w:cs="Arial"/>
          <w:b/>
          <w:lang w:val="fr-FR"/>
        </w:rPr>
      </w:pPr>
      <w:r>
        <w:rPr>
          <w:rFonts w:ascii="Arial" w:hAnsi="Arial" w:cs="Arial"/>
          <w:b/>
          <w:lang w:val="fr-FR"/>
        </w:rPr>
        <w:t>pour son /ses activité(s)</w:t>
      </w:r>
    </w:p>
    <w:p w:rsidR="009D03B0" w:rsidRDefault="009D03B0" w:rsidP="009D03B0">
      <w:pPr>
        <w:numPr>
          <w:ilvl w:val="0"/>
          <w:numId w:val="16"/>
        </w:numPr>
        <w:spacing w:before="600"/>
        <w:jc w:val="both"/>
        <w:rPr>
          <w:rFonts w:ascii="Arial" w:hAnsi="Arial" w:cs="Arial"/>
          <w:b/>
          <w:lang w:val="fr-FR"/>
        </w:rPr>
      </w:pPr>
    </w:p>
    <w:p w:rsidR="009D03B0" w:rsidRDefault="009D03B0" w:rsidP="009D03B0">
      <w:pPr>
        <w:numPr>
          <w:ilvl w:val="0"/>
          <w:numId w:val="16"/>
        </w:numPr>
        <w:jc w:val="both"/>
        <w:rPr>
          <w:rFonts w:ascii="Arial" w:hAnsi="Arial" w:cs="Arial"/>
          <w:b/>
          <w:lang w:val="fr-FR"/>
        </w:rPr>
      </w:pPr>
    </w:p>
    <w:p w:rsidR="009D03B0" w:rsidRDefault="009D03B0" w:rsidP="009D03B0">
      <w:pPr>
        <w:numPr>
          <w:ilvl w:val="0"/>
          <w:numId w:val="16"/>
        </w:numPr>
        <w:jc w:val="both"/>
        <w:rPr>
          <w:rFonts w:ascii="Arial" w:hAnsi="Arial" w:cs="Arial"/>
          <w:lang w:val="fr-FR"/>
        </w:rPr>
      </w:pPr>
    </w:p>
    <w:p w:rsidR="009D03B0" w:rsidRDefault="009D03B0" w:rsidP="009D03B0">
      <w:pPr>
        <w:spacing w:before="480"/>
        <w:jc w:val="both"/>
        <w:rPr>
          <w:rFonts w:ascii="Arial" w:hAnsi="Arial" w:cs="Arial"/>
          <w:b/>
          <w:lang w:val="fr-FR"/>
        </w:rPr>
      </w:pPr>
      <w:r>
        <w:rPr>
          <w:rFonts w:ascii="Arial" w:hAnsi="Arial" w:cs="Arial"/>
          <w:b/>
          <w:lang w:val="fr-FR"/>
        </w:rPr>
        <w:t>appelé ci-après l’organisme gestionnaire</w:t>
      </w:r>
    </w:p>
    <w:p w:rsidR="009D03B0" w:rsidRDefault="009D03B0" w:rsidP="009D03B0">
      <w:pPr>
        <w:spacing w:before="600"/>
        <w:jc w:val="both"/>
        <w:rPr>
          <w:rFonts w:ascii="Arial" w:hAnsi="Arial" w:cs="Arial"/>
          <w:lang w:val="fr-FR"/>
        </w:rPr>
      </w:pPr>
      <w:r>
        <w:rPr>
          <w:rFonts w:ascii="Arial" w:hAnsi="Arial" w:cs="Arial"/>
          <w:lang w:val="fr-FR"/>
        </w:rPr>
        <w:t>conviennent de ce qui suit :</w:t>
      </w:r>
    </w:p>
    <w:p w:rsidR="00640200" w:rsidRDefault="00640200" w:rsidP="008576F1">
      <w:pPr>
        <w:jc w:val="both"/>
        <w:rPr>
          <w:rFonts w:ascii="Arial" w:hAnsi="Arial" w:cs="Arial"/>
          <w:b/>
          <w:sz w:val="28"/>
          <w:szCs w:val="28"/>
          <w:lang w:val="fr-FR"/>
        </w:rPr>
      </w:pPr>
    </w:p>
    <w:p w:rsidR="00640200" w:rsidRDefault="0064020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0229E0" w:rsidRDefault="000229E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8576F1" w:rsidRPr="00EB7350" w:rsidRDefault="008576F1" w:rsidP="008576F1">
      <w:pPr>
        <w:jc w:val="both"/>
        <w:rPr>
          <w:rFonts w:ascii="Arial" w:hAnsi="Arial" w:cs="Arial"/>
          <w:b/>
          <w:sz w:val="28"/>
          <w:szCs w:val="28"/>
          <w:lang w:val="fr-FR"/>
        </w:rPr>
      </w:pPr>
      <w:r w:rsidRPr="00EB7350">
        <w:rPr>
          <w:rFonts w:ascii="Arial" w:hAnsi="Arial" w:cs="Arial"/>
          <w:b/>
          <w:sz w:val="28"/>
          <w:szCs w:val="28"/>
          <w:lang w:val="fr-FR"/>
        </w:rPr>
        <w:lastRenderedPageBreak/>
        <w:t>Chapitre 1. Généralités</w:t>
      </w:r>
    </w:p>
    <w:p w:rsidR="008576F1" w:rsidRPr="00EB7350" w:rsidRDefault="008576F1" w:rsidP="008576F1">
      <w:pPr>
        <w:jc w:val="both"/>
        <w:rPr>
          <w:rFonts w:ascii="Arial" w:hAnsi="Arial" w:cs="Arial"/>
          <w:lang w:val="fr-FR"/>
        </w:rPr>
      </w:pPr>
    </w:p>
    <w:p w:rsidR="008576F1" w:rsidRPr="00EB7350" w:rsidRDefault="008576F1" w:rsidP="008576F1">
      <w:pPr>
        <w:jc w:val="both"/>
        <w:rPr>
          <w:rFonts w:ascii="Arial" w:hAnsi="Arial" w:cs="Arial"/>
          <w:lang w:val="fr-FR"/>
        </w:rPr>
      </w:pPr>
    </w:p>
    <w:p w:rsidR="008576F1" w:rsidRPr="00EB7350" w:rsidRDefault="008576F1" w:rsidP="008576F1">
      <w:pPr>
        <w:jc w:val="both"/>
        <w:rPr>
          <w:rFonts w:ascii="Arial" w:hAnsi="Arial" w:cs="Arial"/>
          <w:lang w:val="fr-FR"/>
        </w:rPr>
      </w:pPr>
      <w:r w:rsidRPr="00EB7350">
        <w:rPr>
          <w:rFonts w:ascii="Arial" w:hAnsi="Arial" w:cs="Arial"/>
          <w:b/>
          <w:lang w:val="fr-FR"/>
        </w:rPr>
        <w:t xml:space="preserve">Art. 1er. </w:t>
      </w:r>
      <w:r w:rsidRPr="00EB7350">
        <w:rPr>
          <w:rFonts w:ascii="Arial" w:hAnsi="Arial" w:cs="Arial"/>
          <w:lang w:val="fr-FR"/>
        </w:rPr>
        <w:t>La présente convention a pour objet de déterminer les engagements des parties dans le cadre de la participation financière de l’Etat aux frais spécifiques suivants :</w:t>
      </w:r>
    </w:p>
    <w:p w:rsidR="008576F1" w:rsidRPr="00EB7350" w:rsidRDefault="008576F1" w:rsidP="008576F1">
      <w:pPr>
        <w:ind w:left="360"/>
        <w:jc w:val="both"/>
        <w:rPr>
          <w:rFonts w:ascii="Arial" w:hAnsi="Arial" w:cs="Arial"/>
          <w:lang w:val="fr-FR"/>
        </w:rPr>
      </w:pPr>
    </w:p>
    <w:p w:rsidR="008576F1" w:rsidRPr="00EB7350" w:rsidRDefault="008576F1" w:rsidP="008576F1">
      <w:pPr>
        <w:ind w:left="360"/>
        <w:jc w:val="both"/>
        <w:rPr>
          <w:rFonts w:ascii="Arial" w:hAnsi="Arial" w:cs="Arial"/>
          <w:lang w:val="fr-FR"/>
        </w:rPr>
      </w:pPr>
    </w:p>
    <w:p w:rsidR="008576F1" w:rsidRPr="00EB7350" w:rsidRDefault="008576F1" w:rsidP="008576F1">
      <w:pPr>
        <w:numPr>
          <w:ilvl w:val="0"/>
          <w:numId w:val="2"/>
        </w:numPr>
        <w:jc w:val="both"/>
        <w:rPr>
          <w:rFonts w:ascii="Arial" w:hAnsi="Arial" w:cs="Arial"/>
          <w:lang w:val="fr-FR"/>
        </w:rPr>
      </w:pPr>
      <w:r w:rsidRPr="00EB7350">
        <w:rPr>
          <w:rFonts w:ascii="Arial" w:hAnsi="Arial" w:cs="Arial"/>
          <w:lang w:val="fr-FR"/>
        </w:rPr>
        <w:t>frais de vie et de logement pour jeunes accueillis en formule de logement encadré ou suivis en milieu ouvert</w:t>
      </w:r>
    </w:p>
    <w:p w:rsidR="008576F1" w:rsidRPr="00EB7350" w:rsidRDefault="008576F1" w:rsidP="008576F1">
      <w:pPr>
        <w:jc w:val="both"/>
        <w:rPr>
          <w:rFonts w:ascii="Arial" w:hAnsi="Arial" w:cs="Arial"/>
          <w:lang w:val="fr-FR"/>
        </w:rPr>
      </w:pPr>
    </w:p>
    <w:p w:rsidR="008576F1" w:rsidRPr="00EB7350" w:rsidRDefault="008576F1" w:rsidP="008576F1">
      <w:pPr>
        <w:numPr>
          <w:ilvl w:val="0"/>
          <w:numId w:val="2"/>
        </w:numPr>
        <w:jc w:val="both"/>
        <w:rPr>
          <w:rFonts w:ascii="Arial" w:hAnsi="Arial" w:cs="Arial"/>
          <w:lang w:val="fr-FR"/>
        </w:rPr>
      </w:pPr>
      <w:r w:rsidRPr="00EB7350">
        <w:rPr>
          <w:rFonts w:ascii="Arial" w:hAnsi="Arial" w:cs="Arial"/>
          <w:lang w:val="fr-FR"/>
        </w:rPr>
        <w:t>frais spécifiques liés aux familles d’accueil</w:t>
      </w:r>
    </w:p>
    <w:p w:rsidR="008576F1" w:rsidRPr="00EB7350" w:rsidRDefault="008576F1" w:rsidP="008576F1">
      <w:pPr>
        <w:jc w:val="both"/>
        <w:rPr>
          <w:rFonts w:ascii="Arial" w:hAnsi="Arial" w:cs="Arial"/>
          <w:lang w:val="fr-FR"/>
        </w:rPr>
      </w:pPr>
    </w:p>
    <w:p w:rsidR="008576F1" w:rsidRPr="00EB7350" w:rsidRDefault="008576F1" w:rsidP="008576F1">
      <w:pPr>
        <w:numPr>
          <w:ilvl w:val="0"/>
          <w:numId w:val="2"/>
        </w:numPr>
        <w:jc w:val="both"/>
        <w:rPr>
          <w:rFonts w:ascii="Arial" w:hAnsi="Arial" w:cs="Arial"/>
          <w:lang w:val="fr-FR"/>
        </w:rPr>
      </w:pPr>
      <w:r w:rsidRPr="00EB7350">
        <w:rPr>
          <w:rFonts w:ascii="Arial" w:hAnsi="Arial" w:cs="Arial"/>
          <w:lang w:val="fr-FR"/>
        </w:rPr>
        <w:t>frais spéciaux incombant aux familles d’accueil et concernant des prestations médicales, scolaires, paramédicales et parascolaires</w:t>
      </w:r>
    </w:p>
    <w:p w:rsidR="008576F1" w:rsidRPr="00EB7350" w:rsidRDefault="008576F1" w:rsidP="008576F1">
      <w:pPr>
        <w:jc w:val="both"/>
        <w:rPr>
          <w:rFonts w:ascii="Arial" w:hAnsi="Arial" w:cs="Arial"/>
          <w:lang w:val="fr-FR"/>
        </w:rPr>
      </w:pPr>
    </w:p>
    <w:p w:rsidR="008576F1" w:rsidRPr="00EB7350" w:rsidRDefault="008576F1" w:rsidP="008576F1">
      <w:pPr>
        <w:numPr>
          <w:ilvl w:val="0"/>
          <w:numId w:val="2"/>
        </w:numPr>
        <w:jc w:val="both"/>
        <w:rPr>
          <w:rFonts w:ascii="Arial" w:hAnsi="Arial" w:cs="Arial"/>
          <w:lang w:val="fr-FR"/>
        </w:rPr>
      </w:pPr>
      <w:r w:rsidRPr="00EB7350">
        <w:rPr>
          <w:rFonts w:ascii="Arial" w:hAnsi="Arial" w:cs="Arial"/>
          <w:lang w:val="fr-FR"/>
        </w:rPr>
        <w:t>frais de loyer immobilier</w:t>
      </w:r>
    </w:p>
    <w:p w:rsidR="008576F1" w:rsidRPr="00EB7350" w:rsidRDefault="008576F1" w:rsidP="008576F1">
      <w:pPr>
        <w:jc w:val="both"/>
        <w:rPr>
          <w:rFonts w:ascii="Arial" w:hAnsi="Arial" w:cs="Arial"/>
          <w:lang w:val="fr-FR"/>
        </w:rPr>
      </w:pPr>
    </w:p>
    <w:p w:rsidR="008576F1" w:rsidRPr="00EB7350" w:rsidRDefault="008576F1" w:rsidP="008576F1">
      <w:pPr>
        <w:jc w:val="both"/>
        <w:rPr>
          <w:rFonts w:ascii="Arial" w:hAnsi="Arial" w:cs="Arial"/>
          <w:lang w:val="fr-FR"/>
        </w:rPr>
      </w:pPr>
    </w:p>
    <w:p w:rsidR="008576F1" w:rsidRPr="00EB7350" w:rsidRDefault="008576F1" w:rsidP="008576F1">
      <w:pPr>
        <w:jc w:val="both"/>
        <w:rPr>
          <w:rFonts w:ascii="Arial" w:hAnsi="Arial" w:cs="Arial"/>
          <w:lang w:val="fr-FR"/>
        </w:rPr>
      </w:pPr>
      <w:r w:rsidRPr="00EB7350">
        <w:rPr>
          <w:rFonts w:ascii="Arial" w:hAnsi="Arial" w:cs="Arial"/>
          <w:b/>
          <w:lang w:val="fr-FR"/>
        </w:rPr>
        <w:t>Art. 2.</w:t>
      </w:r>
      <w:r w:rsidRPr="00EB7350">
        <w:rPr>
          <w:rFonts w:ascii="Arial" w:hAnsi="Arial" w:cs="Arial"/>
          <w:lang w:val="fr-FR"/>
        </w:rPr>
        <w:t xml:space="preserve"> Les conditions et modalités de la participation financière de l’Etat aux différents types de frais énoncés à l’article précédent sont précisées ci-après.</w:t>
      </w:r>
    </w:p>
    <w:p w:rsidR="008576F1" w:rsidRPr="00EB7350" w:rsidRDefault="008576F1" w:rsidP="008576F1">
      <w:pPr>
        <w:jc w:val="both"/>
        <w:rPr>
          <w:rFonts w:ascii="Arial" w:hAnsi="Arial" w:cs="Arial"/>
          <w:lang w:val="fr-FR"/>
        </w:rPr>
      </w:pPr>
    </w:p>
    <w:p w:rsidR="008576F1" w:rsidRPr="00EB7350" w:rsidRDefault="008576F1" w:rsidP="008576F1">
      <w:pPr>
        <w:jc w:val="both"/>
        <w:rPr>
          <w:rFonts w:ascii="Arial" w:hAnsi="Arial" w:cs="Arial"/>
          <w:lang w:val="fr-FR"/>
        </w:rPr>
      </w:pPr>
      <w:r w:rsidRPr="00EB7350">
        <w:rPr>
          <w:rFonts w:ascii="Arial" w:hAnsi="Arial" w:cs="Arial"/>
          <w:b/>
          <w:lang w:val="fr-FR"/>
        </w:rPr>
        <w:t>Art. 3.</w:t>
      </w:r>
      <w:r w:rsidRPr="00EB7350">
        <w:rPr>
          <w:rFonts w:ascii="Arial" w:hAnsi="Arial" w:cs="Arial"/>
          <w:lang w:val="fr-FR"/>
        </w:rPr>
        <w:t xml:space="preserve"> La présente convention s’applique aux gestionnaires prestant des activités énoncées aux points a), c), d), h), i), u) et y) de l’article 11 de la loi AEF, agréés et reconnus comme services d’aide sociale à l’enfance en vertu de l’article 13 de la loi AEF, d’activités d’insertion socio-professionnelle et d’activités d’aide familiale. </w:t>
      </w:r>
    </w:p>
    <w:p w:rsidR="008576F1" w:rsidRPr="00EB7350" w:rsidRDefault="008576F1" w:rsidP="008576F1">
      <w:pPr>
        <w:jc w:val="both"/>
        <w:rPr>
          <w:rFonts w:ascii="Arial" w:hAnsi="Arial" w:cs="Arial"/>
          <w:lang w:val="fr-FR"/>
        </w:rPr>
      </w:pPr>
    </w:p>
    <w:p w:rsidR="008576F1" w:rsidRPr="00EB7350" w:rsidRDefault="008576F1" w:rsidP="008576F1">
      <w:pPr>
        <w:jc w:val="both"/>
        <w:rPr>
          <w:rFonts w:ascii="Arial" w:hAnsi="Arial" w:cs="Arial"/>
          <w:lang w:val="fr-FR"/>
        </w:rPr>
      </w:pPr>
      <w:r w:rsidRPr="00EB7350">
        <w:rPr>
          <w:rFonts w:ascii="Arial" w:hAnsi="Arial" w:cs="Arial"/>
          <w:b/>
          <w:lang w:val="fr-FR"/>
        </w:rPr>
        <w:t xml:space="preserve">Art. 4. </w:t>
      </w:r>
      <w:r w:rsidRPr="00EB7350">
        <w:rPr>
          <w:rFonts w:ascii="Arial" w:hAnsi="Arial" w:cs="Arial"/>
          <w:lang w:val="fr-FR"/>
        </w:rPr>
        <w:t xml:space="preserve">Les </w:t>
      </w:r>
      <w:r w:rsidR="00DB16FE" w:rsidRPr="00EB7350">
        <w:rPr>
          <w:rFonts w:ascii="Arial" w:hAnsi="Arial" w:cs="Arial"/>
          <w:lang w:val="fr-FR"/>
        </w:rPr>
        <w:t>c</w:t>
      </w:r>
      <w:r w:rsidRPr="00EB7350">
        <w:rPr>
          <w:rFonts w:ascii="Arial" w:hAnsi="Arial" w:cs="Arial"/>
          <w:lang w:val="fr-FR"/>
        </w:rPr>
        <w:t xml:space="preserve">onditions </w:t>
      </w:r>
      <w:r w:rsidR="00DB16FE" w:rsidRPr="00EB7350">
        <w:rPr>
          <w:rFonts w:ascii="Arial" w:hAnsi="Arial" w:cs="Arial"/>
          <w:lang w:val="fr-FR"/>
        </w:rPr>
        <w:t>g</w:t>
      </w:r>
      <w:r w:rsidRPr="00EB7350">
        <w:rPr>
          <w:rFonts w:ascii="Arial" w:hAnsi="Arial" w:cs="Arial"/>
          <w:lang w:val="fr-FR"/>
        </w:rPr>
        <w:t>énérales régissant les conventions visées par les articles 11 et 12 de la loi</w:t>
      </w:r>
      <w:r w:rsidR="00591EB2" w:rsidRPr="00EB7350">
        <w:rPr>
          <w:rFonts w:ascii="Arial" w:hAnsi="Arial" w:cs="Arial"/>
          <w:lang w:val="fr-FR"/>
        </w:rPr>
        <w:t xml:space="preserve"> </w:t>
      </w:r>
      <w:r w:rsidR="00DB16FE" w:rsidRPr="00EB7350">
        <w:rPr>
          <w:rFonts w:ascii="Arial" w:hAnsi="Arial" w:cs="Arial"/>
          <w:lang w:val="fr-FR"/>
        </w:rPr>
        <w:t xml:space="preserve">dite </w:t>
      </w:r>
      <w:r w:rsidRPr="00EB7350">
        <w:rPr>
          <w:rFonts w:ascii="Arial" w:hAnsi="Arial" w:cs="Arial"/>
          <w:lang w:val="fr-FR"/>
        </w:rPr>
        <w:t xml:space="preserve">ASFT </w:t>
      </w:r>
      <w:r w:rsidR="00DB16FE" w:rsidRPr="00EB7350">
        <w:rPr>
          <w:rFonts w:ascii="Arial" w:hAnsi="Arial" w:cs="Arial"/>
          <w:lang w:val="fr-FR"/>
        </w:rPr>
        <w:t xml:space="preserve">du 8 septembre 1998 </w:t>
      </w:r>
      <w:r w:rsidR="00A71A45">
        <w:rPr>
          <w:rFonts w:ascii="Arial" w:hAnsi="Arial" w:cs="Arial"/>
          <w:lang w:val="fr-FR"/>
        </w:rPr>
        <w:t xml:space="preserve">réglant les relations entre l’Etat et les organismes oeuvrant dans les domaines social, familial et thérapeutique </w:t>
      </w:r>
      <w:r w:rsidRPr="00EB7350">
        <w:rPr>
          <w:rFonts w:ascii="Arial" w:hAnsi="Arial" w:cs="Arial"/>
          <w:lang w:val="fr-FR"/>
        </w:rPr>
        <w:t xml:space="preserve">pour </w:t>
      </w:r>
      <w:r w:rsidR="00D262F0">
        <w:rPr>
          <w:rFonts w:ascii="Arial" w:hAnsi="Arial" w:cs="Arial"/>
          <w:lang w:val="fr-FR"/>
        </w:rPr>
        <w:t>l</w:t>
      </w:r>
      <w:r w:rsidR="00A71A45">
        <w:rPr>
          <w:rFonts w:ascii="Arial" w:hAnsi="Arial" w:cs="Arial"/>
          <w:lang w:val="fr-FR"/>
        </w:rPr>
        <w:t xml:space="preserve">es </w:t>
      </w:r>
      <w:r w:rsidRPr="00EB7350">
        <w:rPr>
          <w:rFonts w:ascii="Arial" w:hAnsi="Arial" w:cs="Arial"/>
          <w:lang w:val="fr-FR"/>
        </w:rPr>
        <w:t>année</w:t>
      </w:r>
      <w:r w:rsidR="00A71A45">
        <w:rPr>
          <w:rFonts w:ascii="Arial" w:hAnsi="Arial" w:cs="Arial"/>
          <w:lang w:val="fr-FR"/>
        </w:rPr>
        <w:t>s</w:t>
      </w:r>
      <w:r w:rsidR="00D262F0">
        <w:rPr>
          <w:rFonts w:ascii="Arial" w:hAnsi="Arial" w:cs="Arial"/>
          <w:lang w:val="fr-FR"/>
        </w:rPr>
        <w:t xml:space="preserve"> 2017</w:t>
      </w:r>
      <w:r w:rsidR="00A71A45">
        <w:rPr>
          <w:rFonts w:ascii="Arial" w:hAnsi="Arial" w:cs="Arial"/>
          <w:lang w:val="fr-FR"/>
        </w:rPr>
        <w:t xml:space="preserve"> à 2019</w:t>
      </w:r>
      <w:r w:rsidR="00DB16FE" w:rsidRPr="00EB7350">
        <w:rPr>
          <w:rFonts w:ascii="Arial" w:hAnsi="Arial" w:cs="Arial"/>
          <w:lang w:val="fr-FR"/>
        </w:rPr>
        <w:t xml:space="preserve"> font partie intégrante</w:t>
      </w:r>
      <w:r w:rsidR="00623664" w:rsidRPr="00EB7350">
        <w:rPr>
          <w:rFonts w:ascii="Arial" w:hAnsi="Arial" w:cs="Arial"/>
          <w:lang w:val="fr-FR"/>
        </w:rPr>
        <w:t xml:space="preserve"> de la présente convention et plus particulièrement les dispositions sub </w:t>
      </w:r>
      <w:r w:rsidR="0021259D">
        <w:rPr>
          <w:rFonts w:ascii="Arial" w:hAnsi="Arial" w:cs="Arial"/>
          <w:lang w:val="fr-FR"/>
        </w:rPr>
        <w:t>6</w:t>
      </w:r>
      <w:r w:rsidR="00623664" w:rsidRPr="00EB7350">
        <w:rPr>
          <w:rFonts w:ascii="Arial" w:hAnsi="Arial" w:cs="Arial"/>
          <w:lang w:val="fr-FR"/>
        </w:rPr>
        <w:t xml:space="preserve"> sont applicables.</w:t>
      </w:r>
    </w:p>
    <w:p w:rsidR="008576F1" w:rsidRDefault="008576F1" w:rsidP="008576F1">
      <w:pPr>
        <w:jc w:val="both"/>
        <w:rPr>
          <w:rFonts w:ascii="Arial" w:hAnsi="Arial" w:cs="Arial"/>
          <w:b/>
          <w:sz w:val="28"/>
          <w:szCs w:val="28"/>
          <w:lang w:val="fr-FR"/>
        </w:rPr>
      </w:pPr>
    </w:p>
    <w:p w:rsidR="00F514A4" w:rsidRPr="00F514A4" w:rsidRDefault="00F514A4" w:rsidP="008576F1">
      <w:pPr>
        <w:jc w:val="both"/>
        <w:rPr>
          <w:rFonts w:ascii="Arial" w:hAnsi="Arial" w:cs="Arial"/>
          <w:sz w:val="28"/>
          <w:szCs w:val="28"/>
          <w:lang w:val="fr-FR"/>
        </w:rPr>
      </w:pPr>
      <w:r w:rsidRPr="006123D5">
        <w:rPr>
          <w:rFonts w:ascii="Arial" w:hAnsi="Arial" w:cs="Arial"/>
          <w:b/>
          <w:lang w:val="fr-FR"/>
        </w:rPr>
        <w:t xml:space="preserve">Art. 4bis. </w:t>
      </w:r>
      <w:r w:rsidRPr="006123D5">
        <w:rPr>
          <w:rFonts w:ascii="Arial" w:hAnsi="Arial" w:cs="Arial"/>
          <w:lang w:val="fr-FR"/>
        </w:rPr>
        <w:t xml:space="preserve">L’application de la présente convention soutient le principe </w:t>
      </w:r>
      <w:r w:rsidR="00C525F5">
        <w:rPr>
          <w:rFonts w:ascii="Arial" w:hAnsi="Arial" w:cs="Arial"/>
          <w:lang w:val="fr-FR"/>
        </w:rPr>
        <w:t xml:space="preserve">d’une aide </w:t>
      </w:r>
      <w:r w:rsidRPr="006123D5">
        <w:rPr>
          <w:rFonts w:ascii="Arial" w:hAnsi="Arial" w:cs="Arial"/>
          <w:lang w:val="fr-FR"/>
        </w:rPr>
        <w:t>individualisé</w:t>
      </w:r>
      <w:r w:rsidR="00C525F5">
        <w:rPr>
          <w:rFonts w:ascii="Arial" w:hAnsi="Arial" w:cs="Arial"/>
          <w:lang w:val="fr-FR"/>
        </w:rPr>
        <w:t>e</w:t>
      </w:r>
      <w:r w:rsidRPr="006123D5">
        <w:rPr>
          <w:rFonts w:ascii="Arial" w:hAnsi="Arial" w:cs="Arial"/>
          <w:lang w:val="fr-FR"/>
        </w:rPr>
        <w:t>.</w:t>
      </w:r>
    </w:p>
    <w:p w:rsidR="00591EB2" w:rsidRPr="00F514A4" w:rsidRDefault="00591EB2" w:rsidP="008576F1">
      <w:pPr>
        <w:jc w:val="both"/>
        <w:rPr>
          <w:rFonts w:ascii="Arial" w:hAnsi="Arial" w:cs="Arial"/>
          <w:sz w:val="28"/>
          <w:szCs w:val="28"/>
          <w:lang w:val="fr-FR"/>
        </w:rPr>
      </w:pPr>
    </w:p>
    <w:p w:rsidR="0021259D" w:rsidRDefault="0021259D"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0229E0" w:rsidRDefault="000229E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9D03B0" w:rsidRDefault="009D03B0" w:rsidP="008576F1">
      <w:pPr>
        <w:jc w:val="both"/>
        <w:rPr>
          <w:rFonts w:ascii="Arial" w:hAnsi="Arial" w:cs="Arial"/>
          <w:b/>
          <w:sz w:val="28"/>
          <w:szCs w:val="28"/>
          <w:lang w:val="fr-FR"/>
        </w:rPr>
      </w:pPr>
    </w:p>
    <w:p w:rsidR="008576F1" w:rsidRPr="00EB7350" w:rsidRDefault="008576F1" w:rsidP="008576F1">
      <w:pPr>
        <w:jc w:val="both"/>
        <w:rPr>
          <w:rFonts w:ascii="Arial" w:hAnsi="Arial" w:cs="Arial"/>
          <w:b/>
          <w:sz w:val="28"/>
          <w:szCs w:val="28"/>
          <w:lang w:val="fr-FR"/>
        </w:rPr>
      </w:pPr>
      <w:r w:rsidRPr="00EB7350">
        <w:rPr>
          <w:rFonts w:ascii="Arial" w:hAnsi="Arial" w:cs="Arial"/>
          <w:b/>
          <w:sz w:val="28"/>
          <w:szCs w:val="28"/>
          <w:lang w:val="fr-FR"/>
        </w:rPr>
        <w:t>Chapitre 2. Engagements des parties</w:t>
      </w:r>
    </w:p>
    <w:p w:rsidR="008576F1" w:rsidRPr="00EB7350" w:rsidRDefault="008576F1" w:rsidP="008576F1">
      <w:pPr>
        <w:jc w:val="both"/>
        <w:rPr>
          <w:rFonts w:ascii="Arial" w:hAnsi="Arial" w:cs="Arial"/>
          <w:lang w:val="fr-FR"/>
        </w:rPr>
      </w:pPr>
    </w:p>
    <w:p w:rsidR="008576F1" w:rsidRPr="00EB7350" w:rsidRDefault="008576F1" w:rsidP="008576F1">
      <w:pPr>
        <w:jc w:val="both"/>
        <w:rPr>
          <w:rFonts w:ascii="Arial" w:hAnsi="Arial" w:cs="Arial"/>
          <w:lang w:val="fr-FR"/>
        </w:rPr>
      </w:pPr>
    </w:p>
    <w:p w:rsidR="008576F1" w:rsidRPr="00EB7350" w:rsidRDefault="008576F1" w:rsidP="008576F1">
      <w:pPr>
        <w:numPr>
          <w:ilvl w:val="0"/>
          <w:numId w:val="3"/>
        </w:numPr>
        <w:jc w:val="both"/>
        <w:rPr>
          <w:rFonts w:ascii="Arial" w:hAnsi="Arial" w:cs="Arial"/>
          <w:b/>
          <w:lang w:val="fr-FR"/>
        </w:rPr>
      </w:pPr>
      <w:r w:rsidRPr="00EB7350">
        <w:rPr>
          <w:rFonts w:ascii="Arial" w:hAnsi="Arial" w:cs="Arial"/>
          <w:b/>
          <w:lang w:val="fr-FR"/>
        </w:rPr>
        <w:t>Frais de vie et frais de logement pour jeunes accueillis en formule de logement encadré ou suivis en milieu ouvert</w:t>
      </w:r>
    </w:p>
    <w:p w:rsidR="008576F1" w:rsidRPr="00EB7350" w:rsidRDefault="008576F1" w:rsidP="008576F1">
      <w:pPr>
        <w:jc w:val="both"/>
        <w:rPr>
          <w:rFonts w:ascii="Arial" w:hAnsi="Arial" w:cs="Arial"/>
          <w:lang w:val="fr-FR"/>
        </w:rPr>
      </w:pPr>
    </w:p>
    <w:p w:rsidR="00D262F0" w:rsidRDefault="008576F1" w:rsidP="008576F1">
      <w:pPr>
        <w:jc w:val="both"/>
        <w:rPr>
          <w:rFonts w:ascii="Arial" w:hAnsi="Arial" w:cs="Arial"/>
          <w:lang w:val="fr-FR"/>
        </w:rPr>
      </w:pPr>
      <w:r w:rsidRPr="00EB7350">
        <w:rPr>
          <w:rFonts w:ascii="Arial" w:hAnsi="Arial" w:cs="Arial"/>
          <w:b/>
          <w:lang w:val="fr-FR"/>
        </w:rPr>
        <w:t>Art. 5.</w:t>
      </w:r>
      <w:r w:rsidRPr="00EB7350">
        <w:rPr>
          <w:rFonts w:ascii="Arial" w:hAnsi="Arial" w:cs="Arial"/>
          <w:lang w:val="fr-FR"/>
        </w:rPr>
        <w:t xml:space="preserve"> Sont considérés comme frais de vie les dépenses occasionnées dans les domaines suivants : alimentation, habillement, </w:t>
      </w:r>
      <w:r w:rsidR="00F514A4" w:rsidRPr="006123D5">
        <w:rPr>
          <w:rFonts w:ascii="Arial" w:hAnsi="Arial" w:cs="Arial"/>
          <w:lang w:val="fr-FR"/>
        </w:rPr>
        <w:t xml:space="preserve">hygiène, </w:t>
      </w:r>
      <w:r w:rsidRPr="006123D5">
        <w:rPr>
          <w:rFonts w:ascii="Arial" w:hAnsi="Arial" w:cs="Arial"/>
          <w:lang w:val="fr-FR"/>
        </w:rPr>
        <w:t xml:space="preserve">ménage, </w:t>
      </w:r>
      <w:r w:rsidR="0021259D" w:rsidRPr="006123D5">
        <w:rPr>
          <w:rFonts w:ascii="Arial" w:hAnsi="Arial" w:cs="Arial"/>
          <w:lang w:val="fr-FR"/>
        </w:rPr>
        <w:t xml:space="preserve">eau, électricité, chauffage, </w:t>
      </w:r>
      <w:r w:rsidR="00591EB2" w:rsidRPr="006123D5">
        <w:rPr>
          <w:rFonts w:ascii="Arial" w:hAnsi="Arial" w:cs="Arial"/>
          <w:lang w:val="fr-FR"/>
        </w:rPr>
        <w:t>télécommunications,</w:t>
      </w:r>
      <w:r w:rsidRPr="006123D5">
        <w:rPr>
          <w:rFonts w:ascii="Arial" w:hAnsi="Arial" w:cs="Arial"/>
          <w:lang w:val="fr-FR"/>
        </w:rPr>
        <w:t xml:space="preserve"> </w:t>
      </w:r>
      <w:r w:rsidR="00F514A4" w:rsidRPr="006123D5">
        <w:rPr>
          <w:rFonts w:ascii="Arial" w:hAnsi="Arial" w:cs="Arial"/>
          <w:lang w:val="fr-FR"/>
        </w:rPr>
        <w:t xml:space="preserve">téléphonie mobile, </w:t>
      </w:r>
      <w:r w:rsidRPr="006123D5">
        <w:rPr>
          <w:rFonts w:ascii="Arial" w:hAnsi="Arial" w:cs="Arial"/>
          <w:lang w:val="fr-FR"/>
        </w:rPr>
        <w:t xml:space="preserve">transports, loisirs, frais (para-)médicaux, frais administratifs, </w:t>
      </w:r>
      <w:r w:rsidR="0021259D" w:rsidRPr="006123D5">
        <w:rPr>
          <w:rFonts w:ascii="Arial" w:hAnsi="Arial" w:cs="Arial"/>
          <w:lang w:val="fr-FR"/>
        </w:rPr>
        <w:t>taxes communales,</w:t>
      </w:r>
      <w:r w:rsidR="0021259D">
        <w:rPr>
          <w:rFonts w:ascii="Arial" w:hAnsi="Arial" w:cs="Arial"/>
          <w:lang w:val="fr-FR"/>
        </w:rPr>
        <w:t xml:space="preserve"> </w:t>
      </w:r>
      <w:r w:rsidRPr="00EB7350">
        <w:rPr>
          <w:rFonts w:ascii="Arial" w:hAnsi="Arial" w:cs="Arial"/>
          <w:lang w:val="fr-FR"/>
        </w:rPr>
        <w:t xml:space="preserve">frais d’école. </w:t>
      </w:r>
      <w:r w:rsidR="00D262F0">
        <w:rPr>
          <w:rFonts w:ascii="Arial" w:hAnsi="Arial" w:cs="Arial"/>
          <w:lang w:val="fr-FR"/>
        </w:rPr>
        <w:t>Ces frais sont à prendre en charge par le jeune.</w:t>
      </w:r>
    </w:p>
    <w:p w:rsidR="00D262F0" w:rsidRDefault="00D262F0" w:rsidP="008576F1">
      <w:pPr>
        <w:jc w:val="both"/>
        <w:rPr>
          <w:rFonts w:ascii="Arial" w:hAnsi="Arial" w:cs="Arial"/>
          <w:lang w:val="fr-FR"/>
        </w:rPr>
      </w:pPr>
    </w:p>
    <w:p w:rsidR="009A15A9" w:rsidRDefault="008576F1" w:rsidP="008576F1">
      <w:pPr>
        <w:jc w:val="both"/>
        <w:rPr>
          <w:rFonts w:ascii="Arial" w:hAnsi="Arial" w:cs="Arial"/>
          <w:lang w:val="fr-FR"/>
        </w:rPr>
      </w:pPr>
      <w:r w:rsidRPr="00EB7350">
        <w:rPr>
          <w:rFonts w:ascii="Arial" w:hAnsi="Arial" w:cs="Arial"/>
          <w:lang w:val="fr-FR"/>
        </w:rPr>
        <w:t>Les frais de logement comprennent les frais de loyer et les charges locatives (</w:t>
      </w:r>
      <w:r w:rsidR="009A15A9" w:rsidRPr="00EB7350">
        <w:rPr>
          <w:rFonts w:ascii="Arial" w:hAnsi="Arial" w:cs="Arial"/>
          <w:lang w:val="fr-FR"/>
        </w:rPr>
        <w:t>frais exposés pour la consommation d’énergie</w:t>
      </w:r>
      <w:r w:rsidR="00D262F0">
        <w:rPr>
          <w:rFonts w:ascii="Arial" w:hAnsi="Arial" w:cs="Arial"/>
          <w:lang w:val="fr-FR"/>
        </w:rPr>
        <w:t xml:space="preserve"> des parties communes</w:t>
      </w:r>
      <w:r w:rsidR="009A15A9" w:rsidRPr="00EB7350">
        <w:rPr>
          <w:rFonts w:ascii="Arial" w:hAnsi="Arial" w:cs="Arial"/>
          <w:lang w:val="fr-FR"/>
        </w:rPr>
        <w:t>, frais exposés pour l’entretien courant du logement et des parties communes, frais exposés pour de petites réparations</w:t>
      </w:r>
      <w:r w:rsidR="00D262F0">
        <w:rPr>
          <w:rFonts w:ascii="Arial" w:hAnsi="Arial" w:cs="Arial"/>
          <w:lang w:val="fr-FR"/>
        </w:rPr>
        <w:t xml:space="preserve"> dans les parties communes</w:t>
      </w:r>
      <w:r w:rsidR="009A15A9" w:rsidRPr="00EB7350">
        <w:rPr>
          <w:rFonts w:ascii="Arial" w:hAnsi="Arial" w:cs="Arial"/>
          <w:lang w:val="fr-FR"/>
        </w:rPr>
        <w:t xml:space="preserve">, </w:t>
      </w:r>
      <w:r w:rsidR="0001527F">
        <w:rPr>
          <w:rFonts w:ascii="Arial" w:hAnsi="Arial" w:cs="Arial"/>
          <w:lang w:val="fr-FR"/>
        </w:rPr>
        <w:t xml:space="preserve">frais exposés pour </w:t>
      </w:r>
      <w:r w:rsidR="009A15A9" w:rsidRPr="00EB7350">
        <w:rPr>
          <w:rFonts w:ascii="Arial" w:hAnsi="Arial" w:cs="Arial"/>
          <w:lang w:val="fr-FR"/>
        </w:rPr>
        <w:t xml:space="preserve">des taxes </w:t>
      </w:r>
      <w:r w:rsidR="00D262F0">
        <w:rPr>
          <w:rFonts w:ascii="Arial" w:hAnsi="Arial" w:cs="Arial"/>
          <w:lang w:val="fr-FR"/>
        </w:rPr>
        <w:t xml:space="preserve">spécifiques </w:t>
      </w:r>
      <w:r w:rsidR="009A15A9" w:rsidRPr="00EB7350">
        <w:rPr>
          <w:rFonts w:ascii="Arial" w:hAnsi="Arial" w:cs="Arial"/>
          <w:lang w:val="fr-FR"/>
        </w:rPr>
        <w:t>liées à l’usage du logement</w:t>
      </w:r>
      <w:r w:rsidR="00D262F0">
        <w:rPr>
          <w:rFonts w:ascii="Arial" w:hAnsi="Arial" w:cs="Arial"/>
          <w:lang w:val="fr-FR"/>
        </w:rPr>
        <w:t>,</w:t>
      </w:r>
      <w:r w:rsidR="00CB1176" w:rsidRPr="00EB7350">
        <w:rPr>
          <w:rFonts w:ascii="Arial" w:hAnsi="Arial" w:cs="Arial"/>
          <w:lang w:val="fr-FR"/>
        </w:rPr>
        <w:t xml:space="preserve"> </w:t>
      </w:r>
      <w:r w:rsidR="0001527F">
        <w:rPr>
          <w:rFonts w:ascii="Arial" w:hAnsi="Arial" w:cs="Arial"/>
          <w:lang w:val="fr-FR"/>
        </w:rPr>
        <w:t xml:space="preserve">frais exposés pour une </w:t>
      </w:r>
      <w:r w:rsidR="00CB1176" w:rsidRPr="00EB7350">
        <w:rPr>
          <w:rFonts w:ascii="Arial" w:hAnsi="Arial" w:cs="Arial"/>
          <w:lang w:val="fr-FR"/>
        </w:rPr>
        <w:t>assurance pour risque locatif</w:t>
      </w:r>
      <w:r w:rsidR="0001527F">
        <w:rPr>
          <w:rFonts w:ascii="Arial" w:hAnsi="Arial" w:cs="Arial"/>
          <w:lang w:val="fr-FR"/>
        </w:rPr>
        <w:t xml:space="preserve"> </w:t>
      </w:r>
      <w:r w:rsidR="0001527F" w:rsidRPr="006123D5">
        <w:rPr>
          <w:rFonts w:ascii="Arial" w:hAnsi="Arial" w:cs="Arial"/>
          <w:lang w:val="fr-FR"/>
        </w:rPr>
        <w:t>ou une autre assurance en lien avec la location</w:t>
      </w:r>
      <w:r w:rsidR="006C400D" w:rsidRPr="006123D5">
        <w:rPr>
          <w:rFonts w:ascii="Arial" w:hAnsi="Arial" w:cs="Arial"/>
          <w:lang w:val="fr-FR"/>
        </w:rPr>
        <w:t>)</w:t>
      </w:r>
      <w:r w:rsidR="00591EB2" w:rsidRPr="006123D5">
        <w:rPr>
          <w:rFonts w:ascii="Arial" w:hAnsi="Arial" w:cs="Arial"/>
          <w:lang w:val="fr-FR"/>
        </w:rPr>
        <w:t>.</w:t>
      </w:r>
    </w:p>
    <w:p w:rsidR="00701FBD" w:rsidRDefault="00701FBD" w:rsidP="008576F1">
      <w:pPr>
        <w:jc w:val="both"/>
        <w:rPr>
          <w:rFonts w:ascii="Arial" w:hAnsi="Arial" w:cs="Arial"/>
          <w:lang w:val="fr-FR"/>
        </w:rPr>
      </w:pPr>
    </w:p>
    <w:p w:rsidR="00194B0B" w:rsidRPr="00194B0B" w:rsidRDefault="00701FBD" w:rsidP="00194B0B">
      <w:pPr>
        <w:shd w:val="clear" w:color="auto" w:fill="FFFFFF"/>
        <w:ind w:right="-108"/>
        <w:jc w:val="both"/>
        <w:rPr>
          <w:rFonts w:ascii="Arial" w:hAnsi="Arial" w:cs="Arial"/>
        </w:rPr>
      </w:pPr>
      <w:r w:rsidRPr="00EB6FE1">
        <w:rPr>
          <w:rFonts w:ascii="Arial" w:hAnsi="Arial" w:cs="Arial"/>
          <w:b/>
          <w:lang w:val="fr-FR"/>
        </w:rPr>
        <w:t>Art. 5</w:t>
      </w:r>
      <w:r w:rsidR="00194B0B" w:rsidRPr="00EB6FE1">
        <w:rPr>
          <w:rFonts w:ascii="Arial" w:hAnsi="Arial" w:cs="Arial"/>
          <w:b/>
          <w:lang w:val="fr-FR"/>
        </w:rPr>
        <w:t>bis.</w:t>
      </w:r>
      <w:r w:rsidRPr="00EB6FE1">
        <w:rPr>
          <w:rFonts w:ascii="Arial" w:hAnsi="Arial" w:cs="Arial"/>
          <w:lang w:val="fr-FR"/>
        </w:rPr>
        <w:t xml:space="preserve"> </w:t>
      </w:r>
      <w:r w:rsidR="003B1298" w:rsidRPr="00EB6FE1">
        <w:rPr>
          <w:rFonts w:ascii="Arial" w:hAnsi="Arial" w:cs="Arial"/>
          <w:lang w:val="fr-FR"/>
        </w:rPr>
        <w:t>Un forfait de 60€ est demandé au jeune pour financer les</w:t>
      </w:r>
      <w:r w:rsidR="00026446" w:rsidRPr="00EB6FE1">
        <w:rPr>
          <w:rFonts w:ascii="Arial" w:hAnsi="Arial" w:cs="Arial"/>
          <w:lang w:val="fr-FR"/>
        </w:rPr>
        <w:t xml:space="preserve"> </w:t>
      </w:r>
      <w:r w:rsidR="0001527F" w:rsidRPr="00EB6FE1">
        <w:rPr>
          <w:rFonts w:ascii="Arial" w:hAnsi="Arial" w:cs="Arial"/>
          <w:lang w:val="fr-FR"/>
        </w:rPr>
        <w:t>charges locatives (</w:t>
      </w:r>
      <w:r w:rsidRPr="00EB6FE1">
        <w:rPr>
          <w:rFonts w:ascii="Arial" w:hAnsi="Arial" w:cs="Arial"/>
          <w:lang w:val="fr-FR"/>
        </w:rPr>
        <w:t xml:space="preserve">frais d’eau, </w:t>
      </w:r>
      <w:r w:rsidR="00194B0B" w:rsidRPr="00EB6FE1">
        <w:rPr>
          <w:rFonts w:ascii="Arial" w:hAnsi="Arial" w:cs="Arial"/>
          <w:lang w:val="fr-FR"/>
        </w:rPr>
        <w:t>d’</w:t>
      </w:r>
      <w:r w:rsidRPr="00EB6FE1">
        <w:rPr>
          <w:rFonts w:ascii="Arial" w:hAnsi="Arial" w:cs="Arial"/>
          <w:lang w:val="fr-FR"/>
        </w:rPr>
        <w:t>électricité et</w:t>
      </w:r>
      <w:r w:rsidR="00194B0B" w:rsidRPr="00EB6FE1">
        <w:rPr>
          <w:rFonts w:ascii="Arial" w:hAnsi="Arial" w:cs="Arial"/>
          <w:lang w:val="fr-FR"/>
        </w:rPr>
        <w:t xml:space="preserve"> de</w:t>
      </w:r>
      <w:r w:rsidRPr="00EB6FE1">
        <w:rPr>
          <w:rFonts w:ascii="Arial" w:hAnsi="Arial" w:cs="Arial"/>
          <w:lang w:val="fr-FR"/>
        </w:rPr>
        <w:t xml:space="preserve"> chauffage </w:t>
      </w:r>
      <w:r w:rsidR="003B1298" w:rsidRPr="00EB6FE1">
        <w:rPr>
          <w:rFonts w:ascii="Arial" w:hAnsi="Arial" w:cs="Arial"/>
          <w:lang w:val="fr-FR"/>
        </w:rPr>
        <w:t>relatifs aux</w:t>
      </w:r>
      <w:r w:rsidRPr="00EB6FE1">
        <w:rPr>
          <w:rFonts w:ascii="Arial" w:hAnsi="Arial" w:cs="Arial"/>
          <w:lang w:val="fr-FR"/>
        </w:rPr>
        <w:t xml:space="preserve"> parties privées</w:t>
      </w:r>
      <w:r w:rsidR="00194B0B" w:rsidRPr="00EB6FE1">
        <w:rPr>
          <w:rFonts w:ascii="Arial" w:hAnsi="Arial" w:cs="Arial"/>
          <w:lang w:val="fr-FR"/>
        </w:rPr>
        <w:t xml:space="preserve"> des logements</w:t>
      </w:r>
      <w:r w:rsidR="0001527F" w:rsidRPr="00EB6FE1">
        <w:rPr>
          <w:rFonts w:ascii="Arial" w:hAnsi="Arial" w:cs="Arial"/>
          <w:lang w:val="fr-FR"/>
        </w:rPr>
        <w:t>)</w:t>
      </w:r>
      <w:r w:rsidRPr="00EB6FE1">
        <w:rPr>
          <w:rFonts w:ascii="Arial" w:hAnsi="Arial" w:cs="Arial"/>
          <w:lang w:val="fr-FR"/>
        </w:rPr>
        <w:t xml:space="preserve">. Ces recettes sont reprises dans le décompte que le gestionnaire </w:t>
      </w:r>
      <w:r w:rsidRPr="006123D5">
        <w:rPr>
          <w:rFonts w:ascii="Arial" w:hAnsi="Arial" w:cs="Arial"/>
          <w:lang w:val="fr-FR"/>
        </w:rPr>
        <w:t>présente p</w:t>
      </w:r>
      <w:r w:rsidR="00026446" w:rsidRPr="006123D5">
        <w:rPr>
          <w:rFonts w:ascii="Arial" w:hAnsi="Arial" w:cs="Arial"/>
          <w:lang w:val="fr-FR"/>
        </w:rPr>
        <w:t xml:space="preserve">our l’ensemble des </w:t>
      </w:r>
      <w:r w:rsidRPr="006123D5">
        <w:rPr>
          <w:rFonts w:ascii="Arial" w:hAnsi="Arial" w:cs="Arial"/>
          <w:lang w:val="fr-FR"/>
        </w:rPr>
        <w:t>unité</w:t>
      </w:r>
      <w:r w:rsidR="00026446" w:rsidRPr="006123D5">
        <w:rPr>
          <w:rFonts w:ascii="Arial" w:hAnsi="Arial" w:cs="Arial"/>
          <w:lang w:val="fr-FR"/>
        </w:rPr>
        <w:t>s</w:t>
      </w:r>
      <w:r w:rsidRPr="006123D5">
        <w:rPr>
          <w:rFonts w:ascii="Arial" w:hAnsi="Arial" w:cs="Arial"/>
          <w:lang w:val="fr-FR"/>
        </w:rPr>
        <w:t xml:space="preserve"> de charges.</w:t>
      </w:r>
      <w:r w:rsidRPr="00EB6FE1">
        <w:rPr>
          <w:rFonts w:ascii="Arial" w:hAnsi="Arial" w:cs="Arial"/>
          <w:lang w:val="fr-FR"/>
        </w:rPr>
        <w:t xml:space="preserve"> </w:t>
      </w:r>
      <w:r w:rsidR="00194B0B" w:rsidRPr="00EB6FE1">
        <w:rPr>
          <w:rFonts w:ascii="Arial" w:hAnsi="Arial" w:cs="Arial"/>
          <w:lang w:val="fr-FR"/>
        </w:rPr>
        <w:t>L’</w:t>
      </w:r>
      <w:r w:rsidR="00194B0B" w:rsidRPr="00EB6FE1">
        <w:rPr>
          <w:rFonts w:ascii="Arial" w:hAnsi="Arial" w:cs="Arial"/>
          <w:lang w:val="fr-CH"/>
        </w:rPr>
        <w:t>excédant, respectivement le découvert est intégré dans le décompte des frais faisant objet de la présente convention.</w:t>
      </w:r>
      <w:r w:rsidR="00194B0B">
        <w:rPr>
          <w:rFonts w:ascii="Arial" w:hAnsi="Arial" w:cs="Arial"/>
          <w:lang w:val="fr-CH"/>
        </w:rPr>
        <w:t xml:space="preserve"> </w:t>
      </w:r>
    </w:p>
    <w:p w:rsidR="00194B0B" w:rsidRDefault="00194B0B" w:rsidP="00194B0B">
      <w:pPr>
        <w:shd w:val="clear" w:color="auto" w:fill="FFFFFF"/>
        <w:ind w:right="-108"/>
        <w:jc w:val="both"/>
      </w:pPr>
    </w:p>
    <w:p w:rsidR="008576F1" w:rsidRPr="00B574A5" w:rsidRDefault="008576F1" w:rsidP="008576F1">
      <w:pPr>
        <w:jc w:val="both"/>
        <w:rPr>
          <w:rFonts w:ascii="Arial" w:hAnsi="Arial" w:cs="Arial"/>
          <w:lang w:val="fr-FR"/>
        </w:rPr>
      </w:pPr>
      <w:r w:rsidRPr="00EB7350">
        <w:rPr>
          <w:rFonts w:ascii="Arial" w:hAnsi="Arial" w:cs="Arial"/>
          <w:b/>
          <w:lang w:val="fr-FR"/>
        </w:rPr>
        <w:t xml:space="preserve">Art. 6. </w:t>
      </w:r>
      <w:r w:rsidRPr="00EB7350">
        <w:rPr>
          <w:rFonts w:ascii="Arial" w:hAnsi="Arial" w:cs="Arial"/>
          <w:lang w:val="fr-FR"/>
        </w:rPr>
        <w:t xml:space="preserve">L’Etat participe aux frais de vie et de logement d’un jeune en détresse accueilli en formule de logement encadré ou suivi en milieu ouvert </w:t>
      </w:r>
      <w:r w:rsidR="00B574A5">
        <w:rPr>
          <w:rFonts w:ascii="Arial" w:hAnsi="Arial" w:cs="Arial"/>
          <w:lang w:val="fr-FR"/>
        </w:rPr>
        <w:t xml:space="preserve">si </w:t>
      </w:r>
      <w:r w:rsidRPr="00B574A5">
        <w:rPr>
          <w:rFonts w:ascii="Arial" w:hAnsi="Arial" w:cs="Arial"/>
          <w:lang w:val="fr-FR"/>
        </w:rPr>
        <w:t>les conditions suivantes</w:t>
      </w:r>
      <w:r w:rsidR="00B574A5">
        <w:rPr>
          <w:rFonts w:ascii="Arial" w:hAnsi="Arial" w:cs="Arial"/>
          <w:lang w:val="fr-FR"/>
        </w:rPr>
        <w:t xml:space="preserve"> sont toutes remplies</w:t>
      </w:r>
      <w:r w:rsidRPr="00B574A5">
        <w:rPr>
          <w:rFonts w:ascii="Arial" w:hAnsi="Arial" w:cs="Arial"/>
          <w:lang w:val="fr-FR"/>
        </w:rPr>
        <w:t> :</w:t>
      </w:r>
      <w:r w:rsidR="00320D66" w:rsidRPr="00B574A5">
        <w:rPr>
          <w:rFonts w:ascii="Arial" w:hAnsi="Arial" w:cs="Arial"/>
          <w:lang w:val="fr-FR"/>
        </w:rPr>
        <w:t xml:space="preserve"> </w:t>
      </w:r>
    </w:p>
    <w:p w:rsidR="008576F1" w:rsidRPr="00EB7350" w:rsidRDefault="008576F1" w:rsidP="008576F1">
      <w:pPr>
        <w:jc w:val="both"/>
        <w:rPr>
          <w:rFonts w:ascii="Arial" w:hAnsi="Arial" w:cs="Arial"/>
          <w:lang w:val="fr-FR"/>
        </w:rPr>
      </w:pPr>
    </w:p>
    <w:p w:rsidR="008576F1" w:rsidRPr="00EB7350" w:rsidRDefault="008576F1" w:rsidP="008576F1">
      <w:pPr>
        <w:numPr>
          <w:ilvl w:val="0"/>
          <w:numId w:val="1"/>
        </w:numPr>
        <w:jc w:val="both"/>
        <w:rPr>
          <w:rFonts w:ascii="Arial" w:hAnsi="Arial" w:cs="Arial"/>
          <w:lang w:val="fr-FR"/>
        </w:rPr>
      </w:pPr>
      <w:r w:rsidRPr="00EB7350">
        <w:rPr>
          <w:rFonts w:ascii="Arial" w:hAnsi="Arial" w:cs="Arial"/>
          <w:lang w:val="fr-FR"/>
        </w:rPr>
        <w:t>le jeune est âgé entre 16 et 27 ans</w:t>
      </w:r>
      <w:r w:rsidR="00F80B0C" w:rsidRPr="00EB7350">
        <w:rPr>
          <w:rFonts w:ascii="Arial" w:hAnsi="Arial" w:cs="Arial"/>
          <w:lang w:val="fr-FR"/>
        </w:rPr>
        <w:t xml:space="preserve"> ;</w:t>
      </w:r>
      <w:r w:rsidRPr="00EB7350">
        <w:rPr>
          <w:rFonts w:ascii="Arial" w:hAnsi="Arial" w:cs="Arial"/>
          <w:lang w:val="fr-FR"/>
        </w:rPr>
        <w:t xml:space="preserve"> </w:t>
      </w:r>
    </w:p>
    <w:p w:rsidR="00B856F5" w:rsidRPr="00EB7350" w:rsidRDefault="00DE3A2E" w:rsidP="00F80B0C">
      <w:pPr>
        <w:numPr>
          <w:ilvl w:val="0"/>
          <w:numId w:val="1"/>
        </w:numPr>
        <w:jc w:val="both"/>
        <w:rPr>
          <w:rFonts w:ascii="Arial" w:hAnsi="Arial" w:cs="Arial"/>
          <w:lang w:val="fr-FR"/>
        </w:rPr>
      </w:pPr>
      <w:r w:rsidRPr="00EB7350">
        <w:rPr>
          <w:rFonts w:ascii="Arial" w:hAnsi="Arial" w:cs="Arial"/>
          <w:lang w:val="fr-FR"/>
        </w:rPr>
        <w:t>le jeune</w:t>
      </w:r>
      <w:r w:rsidR="00F80B0C" w:rsidRPr="00EB7350">
        <w:rPr>
          <w:rFonts w:ascii="Arial" w:hAnsi="Arial" w:cs="Arial"/>
          <w:lang w:val="fr-FR"/>
        </w:rPr>
        <w:t xml:space="preserve"> est en </w:t>
      </w:r>
      <w:r w:rsidR="00AF1CE0" w:rsidRPr="00EB7350">
        <w:rPr>
          <w:rFonts w:ascii="Arial" w:hAnsi="Arial" w:cs="Arial"/>
          <w:lang w:val="fr-FR"/>
        </w:rPr>
        <w:t>détresse psycho-</w:t>
      </w:r>
      <w:r w:rsidR="00F80B0C" w:rsidRPr="00EB7350">
        <w:rPr>
          <w:rFonts w:ascii="Arial" w:hAnsi="Arial" w:cs="Arial"/>
          <w:lang w:val="fr-FR"/>
        </w:rPr>
        <w:t>sociale au sens de l’article 3 de la loi modifiée du 16 décembre 2008 relative à l’aide à l’enfance et à la famille, constatée</w:t>
      </w:r>
      <w:r w:rsidR="00AF1CE0" w:rsidRPr="00EB7350">
        <w:rPr>
          <w:rFonts w:ascii="Arial" w:hAnsi="Arial" w:cs="Arial"/>
          <w:lang w:val="fr-FR"/>
        </w:rPr>
        <w:t xml:space="preserve"> par un prestataire AEF</w:t>
      </w:r>
      <w:r w:rsidR="00F80B0C" w:rsidRPr="00EB7350">
        <w:rPr>
          <w:rFonts w:ascii="Arial" w:hAnsi="Arial" w:cs="Arial"/>
          <w:lang w:val="fr-FR"/>
        </w:rPr>
        <w:t xml:space="preserve"> (projet d’autonomisation) ou par demande du jeune</w:t>
      </w:r>
      <w:r w:rsidR="00AF1CE0" w:rsidRPr="00EB7350">
        <w:rPr>
          <w:rFonts w:ascii="Arial" w:hAnsi="Arial" w:cs="Arial"/>
          <w:lang w:val="fr-FR"/>
        </w:rPr>
        <w:t xml:space="preserve"> </w:t>
      </w:r>
      <w:r w:rsidR="00F80B0C" w:rsidRPr="00EB7350">
        <w:rPr>
          <w:rFonts w:ascii="Arial" w:hAnsi="Arial" w:cs="Arial"/>
          <w:lang w:val="fr-FR"/>
        </w:rPr>
        <w:t>auprès de l’Office national de l’enfance (ONE)</w:t>
      </w:r>
      <w:r w:rsidR="00B856F5" w:rsidRPr="00EB7350">
        <w:rPr>
          <w:rFonts w:ascii="Arial" w:hAnsi="Arial" w:cs="Arial"/>
          <w:lang w:val="fr-FR"/>
        </w:rPr>
        <w:t> ;</w:t>
      </w:r>
    </w:p>
    <w:p w:rsidR="00AF1CE0" w:rsidRPr="00EB7350" w:rsidRDefault="00F80B0C" w:rsidP="00F80B0C">
      <w:pPr>
        <w:numPr>
          <w:ilvl w:val="0"/>
          <w:numId w:val="1"/>
        </w:numPr>
        <w:jc w:val="both"/>
        <w:rPr>
          <w:rFonts w:ascii="Arial" w:hAnsi="Arial" w:cs="Arial"/>
          <w:lang w:val="fr-FR"/>
        </w:rPr>
      </w:pPr>
      <w:r w:rsidRPr="00EB7350">
        <w:rPr>
          <w:rFonts w:ascii="Arial" w:hAnsi="Arial" w:cs="Arial"/>
          <w:lang w:val="fr-FR"/>
        </w:rPr>
        <w:t>l’ONE a accordé la prise en charge</w:t>
      </w:r>
      <w:r w:rsidR="00C22F14" w:rsidRPr="00EB7350">
        <w:rPr>
          <w:rFonts w:ascii="Arial" w:hAnsi="Arial" w:cs="Arial"/>
          <w:lang w:val="fr-FR"/>
        </w:rPr>
        <w:t xml:space="preserve"> (APC)</w:t>
      </w:r>
      <w:r w:rsidRPr="00EB7350">
        <w:rPr>
          <w:rFonts w:ascii="Arial" w:hAnsi="Arial" w:cs="Arial"/>
          <w:lang w:val="fr-FR"/>
        </w:rPr>
        <w:t xml:space="preserve"> du jeune par la mesure d’aide</w:t>
      </w:r>
      <w:r w:rsidR="00DE3A2E" w:rsidRPr="00EB7350">
        <w:rPr>
          <w:rFonts w:ascii="Arial" w:hAnsi="Arial" w:cs="Arial"/>
          <w:lang w:val="fr-FR"/>
        </w:rPr>
        <w:t xml:space="preserve"> d’accueil en formule de</w:t>
      </w:r>
      <w:r w:rsidRPr="00EB7350">
        <w:rPr>
          <w:rFonts w:ascii="Arial" w:hAnsi="Arial" w:cs="Arial"/>
          <w:lang w:val="fr-FR"/>
        </w:rPr>
        <w:t xml:space="preserve"> logement encadré</w:t>
      </w:r>
      <w:r w:rsidR="00C22F14" w:rsidRPr="00EB7350">
        <w:rPr>
          <w:rFonts w:ascii="Arial" w:hAnsi="Arial" w:cs="Arial"/>
          <w:lang w:val="fr-FR"/>
        </w:rPr>
        <w:t xml:space="preserve"> au sens des articles 28 et 28bis de la c</w:t>
      </w:r>
      <w:r w:rsidR="00C22F14" w:rsidRPr="005D4344">
        <w:rPr>
          <w:rFonts w:ascii="Arial" w:hAnsi="Arial" w:cs="Arial"/>
          <w:lang w:val="fr-LU"/>
        </w:rPr>
        <w:t>onvention–cadre concernant la prestation des mesures d’aides sociales prévues par la loi</w:t>
      </w:r>
      <w:r w:rsidR="00C22F14" w:rsidRPr="00A7454A">
        <w:rPr>
          <w:rFonts w:ascii="Arial" w:hAnsi="Arial" w:cs="Arial"/>
          <w:lang w:val="fr-LU"/>
        </w:rPr>
        <w:t xml:space="preserve"> AEF et rémunérées par tarifs horaires</w:t>
      </w:r>
      <w:r w:rsidRPr="00EB7350">
        <w:rPr>
          <w:rFonts w:ascii="Arial" w:hAnsi="Arial" w:cs="Arial"/>
          <w:lang w:val="fr-FR"/>
        </w:rPr>
        <w:t xml:space="preserve"> ;</w:t>
      </w:r>
    </w:p>
    <w:p w:rsidR="008576F1" w:rsidRPr="00B574A5" w:rsidRDefault="00F80B0C" w:rsidP="008576F1">
      <w:pPr>
        <w:numPr>
          <w:ilvl w:val="0"/>
          <w:numId w:val="1"/>
        </w:numPr>
        <w:jc w:val="both"/>
        <w:rPr>
          <w:rFonts w:ascii="Arial" w:hAnsi="Arial" w:cs="Arial"/>
          <w:lang w:val="fr-FR"/>
        </w:rPr>
      </w:pPr>
      <w:r w:rsidRPr="005D4344">
        <w:rPr>
          <w:rFonts w:ascii="Arial" w:hAnsi="Arial" w:cs="Arial"/>
          <w:lang w:val="fr-FR"/>
        </w:rPr>
        <w:t>le jeune est</w:t>
      </w:r>
      <w:r w:rsidR="008576F1" w:rsidRPr="00A7454A">
        <w:rPr>
          <w:rFonts w:ascii="Arial" w:hAnsi="Arial" w:cs="Arial"/>
          <w:lang w:val="fr-FR"/>
        </w:rPr>
        <w:t xml:space="preserve"> suivi par un gestionnaire agréé d’une activité </w:t>
      </w:r>
      <w:r w:rsidR="00B62999">
        <w:rPr>
          <w:rFonts w:ascii="Arial" w:hAnsi="Arial" w:cs="Arial"/>
          <w:lang w:val="fr-FR"/>
        </w:rPr>
        <w:t xml:space="preserve">d’assistance psychique, sociale, éducative en famille prestée dans un contexte SLEMO, gestionnaire reconnu comme service </w:t>
      </w:r>
      <w:r w:rsidR="008576F1" w:rsidRPr="00A7454A">
        <w:rPr>
          <w:rFonts w:ascii="Arial" w:hAnsi="Arial" w:cs="Arial"/>
          <w:lang w:val="fr-FR"/>
        </w:rPr>
        <w:t>d’ai</w:t>
      </w:r>
      <w:r w:rsidR="008576F1" w:rsidRPr="00542BA6">
        <w:rPr>
          <w:rFonts w:ascii="Arial" w:hAnsi="Arial" w:cs="Arial"/>
          <w:lang w:val="fr-FR"/>
        </w:rPr>
        <w:t>de sociale à l’enfance</w:t>
      </w:r>
      <w:r w:rsidR="00DE3A2E" w:rsidRPr="00B574A5">
        <w:rPr>
          <w:rFonts w:ascii="Arial" w:hAnsi="Arial" w:cs="Arial"/>
          <w:lang w:val="fr-FR"/>
        </w:rPr>
        <w:t> ;</w:t>
      </w:r>
    </w:p>
    <w:p w:rsidR="008576F1" w:rsidRPr="00EB7350" w:rsidRDefault="008576F1" w:rsidP="008576F1">
      <w:pPr>
        <w:numPr>
          <w:ilvl w:val="0"/>
          <w:numId w:val="1"/>
        </w:numPr>
        <w:jc w:val="both"/>
        <w:rPr>
          <w:rFonts w:ascii="Arial" w:hAnsi="Arial" w:cs="Arial"/>
          <w:lang w:val="fr-FR"/>
        </w:rPr>
      </w:pPr>
      <w:r w:rsidRPr="00EB7350">
        <w:rPr>
          <w:rFonts w:ascii="Arial" w:hAnsi="Arial" w:cs="Arial"/>
          <w:lang w:val="fr-FR"/>
        </w:rPr>
        <w:t>le jeune est étudiant, apprenti ou salarié ; au cas contraire, il est inscrit à l’Administration de l’Emploi ou participe à une activité dans le cadre du service volontaire défini par la loi du 28 janvier 1999 concernant le service volontaire</w:t>
      </w:r>
      <w:r w:rsidR="00DE3A2E" w:rsidRPr="00EB7350">
        <w:rPr>
          <w:rFonts w:ascii="Arial" w:hAnsi="Arial" w:cs="Arial"/>
          <w:lang w:val="fr-FR"/>
        </w:rPr>
        <w:t> ;</w:t>
      </w:r>
    </w:p>
    <w:p w:rsidR="008576F1" w:rsidRPr="00EB7350" w:rsidRDefault="008576F1" w:rsidP="008576F1">
      <w:pPr>
        <w:numPr>
          <w:ilvl w:val="0"/>
          <w:numId w:val="1"/>
        </w:numPr>
        <w:jc w:val="both"/>
        <w:rPr>
          <w:rFonts w:ascii="Arial" w:hAnsi="Arial" w:cs="Arial"/>
          <w:lang w:val="fr-FR"/>
        </w:rPr>
      </w:pPr>
      <w:r w:rsidRPr="00EB7350">
        <w:rPr>
          <w:rFonts w:ascii="Arial" w:hAnsi="Arial" w:cs="Arial"/>
          <w:lang w:val="fr-FR"/>
        </w:rPr>
        <w:t xml:space="preserve">le jeune </w:t>
      </w:r>
      <w:r w:rsidR="0072327E" w:rsidRPr="00EB7350">
        <w:rPr>
          <w:rFonts w:ascii="Arial" w:hAnsi="Arial" w:cs="Arial"/>
          <w:lang w:val="fr-FR"/>
        </w:rPr>
        <w:t>a</w:t>
      </w:r>
      <w:r w:rsidRPr="00EB7350">
        <w:rPr>
          <w:rFonts w:ascii="Arial" w:hAnsi="Arial" w:cs="Arial"/>
          <w:lang w:val="fr-FR"/>
        </w:rPr>
        <w:t xml:space="preserve"> fait toutes les démarches possibles pour bénéficier des aides</w:t>
      </w:r>
      <w:r w:rsidR="002D3DA3" w:rsidRPr="00EB7350">
        <w:rPr>
          <w:rFonts w:ascii="Arial" w:hAnsi="Arial" w:cs="Arial"/>
          <w:lang w:val="fr-FR"/>
        </w:rPr>
        <w:t xml:space="preserve"> financières</w:t>
      </w:r>
      <w:r w:rsidRPr="00EB7350">
        <w:rPr>
          <w:rFonts w:ascii="Arial" w:hAnsi="Arial" w:cs="Arial"/>
          <w:lang w:val="fr-FR"/>
        </w:rPr>
        <w:t xml:space="preserve"> pour lesquelles il pourrait être éligible</w:t>
      </w:r>
      <w:r w:rsidR="00833772" w:rsidRPr="00EB7350">
        <w:rPr>
          <w:rFonts w:ascii="Arial" w:hAnsi="Arial" w:cs="Arial"/>
          <w:lang w:val="fr-FR"/>
        </w:rPr>
        <w:t xml:space="preserve"> selon la législation </w:t>
      </w:r>
      <w:r w:rsidR="00833772" w:rsidRPr="00EB7350">
        <w:rPr>
          <w:rFonts w:ascii="Arial" w:hAnsi="Arial" w:cs="Arial"/>
          <w:lang w:val="fr-FR"/>
        </w:rPr>
        <w:lastRenderedPageBreak/>
        <w:t>luxembourgeoise. La demande du bénéfice du revenu minimum garanti (RMG) constitue une exception dans ce contexte</w:t>
      </w:r>
      <w:r w:rsidR="00B856F5" w:rsidRPr="00EB7350">
        <w:rPr>
          <w:rFonts w:ascii="Arial" w:hAnsi="Arial" w:cs="Arial"/>
          <w:lang w:val="fr-FR"/>
        </w:rPr>
        <w:t xml:space="preserve"> et le jeune concerné ne doit pas nécessairement en faire la demande si son projet d’intervention ou projet d’autonomisation le justifie.   </w:t>
      </w:r>
    </w:p>
    <w:p w:rsidR="008576F1" w:rsidRPr="00EB7350" w:rsidRDefault="008576F1" w:rsidP="008576F1">
      <w:pPr>
        <w:ind w:left="360"/>
        <w:jc w:val="both"/>
        <w:rPr>
          <w:rFonts w:ascii="Arial" w:hAnsi="Arial" w:cs="Arial"/>
          <w:lang w:val="fr-FR"/>
        </w:rPr>
      </w:pPr>
    </w:p>
    <w:p w:rsidR="005A0A10" w:rsidRDefault="005A0A10" w:rsidP="008576F1">
      <w:pPr>
        <w:jc w:val="both"/>
        <w:rPr>
          <w:rFonts w:ascii="Arial" w:hAnsi="Arial" w:cs="Arial"/>
          <w:b/>
          <w:lang w:val="fr-FR"/>
        </w:rPr>
      </w:pPr>
    </w:p>
    <w:p w:rsidR="005A0A10" w:rsidRDefault="005A0A10" w:rsidP="008576F1">
      <w:pPr>
        <w:jc w:val="both"/>
        <w:rPr>
          <w:rFonts w:ascii="Arial" w:hAnsi="Arial" w:cs="Arial"/>
          <w:b/>
          <w:lang w:val="fr-FR"/>
        </w:rPr>
      </w:pPr>
    </w:p>
    <w:p w:rsidR="008576F1" w:rsidRPr="00EB7350" w:rsidRDefault="008576F1" w:rsidP="008576F1">
      <w:pPr>
        <w:jc w:val="both"/>
        <w:rPr>
          <w:rFonts w:ascii="Arial" w:hAnsi="Arial" w:cs="Arial"/>
          <w:lang w:val="fr-FR"/>
        </w:rPr>
      </w:pPr>
      <w:r w:rsidRPr="00EB7350">
        <w:rPr>
          <w:rFonts w:ascii="Arial" w:hAnsi="Arial" w:cs="Arial"/>
          <w:b/>
          <w:lang w:val="fr-FR"/>
        </w:rPr>
        <w:t xml:space="preserve">Art. 7. </w:t>
      </w:r>
      <w:r w:rsidRPr="00EB7350">
        <w:rPr>
          <w:rFonts w:ascii="Arial" w:hAnsi="Arial" w:cs="Arial"/>
          <w:lang w:val="fr-FR"/>
        </w:rPr>
        <w:t>Le montant de la participation financière de l’Etat est déterminé selon la formule suivante :</w:t>
      </w:r>
    </w:p>
    <w:p w:rsidR="008576F1" w:rsidRPr="00EB7350" w:rsidRDefault="008576F1" w:rsidP="008576F1">
      <w:pPr>
        <w:jc w:val="both"/>
        <w:rPr>
          <w:rFonts w:ascii="Arial" w:hAnsi="Arial" w:cs="Arial"/>
          <w:lang w:val="fr-FR"/>
        </w:rPr>
      </w:pPr>
    </w:p>
    <w:p w:rsidR="008576F1" w:rsidRPr="00EB7350" w:rsidRDefault="008576F1" w:rsidP="008576F1">
      <w:pPr>
        <w:pBdr>
          <w:top w:val="single" w:sz="4" w:space="1" w:color="auto"/>
          <w:left w:val="single" w:sz="4" w:space="4" w:color="auto"/>
          <w:bottom w:val="single" w:sz="4" w:space="1" w:color="auto"/>
          <w:right w:val="single" w:sz="4" w:space="4" w:color="auto"/>
        </w:pBdr>
        <w:jc w:val="center"/>
        <w:rPr>
          <w:rFonts w:ascii="Arial" w:hAnsi="Arial" w:cs="Arial"/>
          <w:b/>
          <w:lang w:val="fr-FR"/>
        </w:rPr>
      </w:pPr>
      <w:r w:rsidRPr="00EB7350">
        <w:rPr>
          <w:rFonts w:ascii="Arial" w:hAnsi="Arial" w:cs="Arial"/>
          <w:b/>
          <w:lang w:val="fr-FR"/>
        </w:rPr>
        <w:t>6</w:t>
      </w:r>
      <w:r w:rsidR="00C73D97" w:rsidRPr="00EB7350">
        <w:rPr>
          <w:rFonts w:ascii="Arial" w:hAnsi="Arial" w:cs="Arial"/>
          <w:b/>
          <w:lang w:val="fr-FR"/>
        </w:rPr>
        <w:t>60</w:t>
      </w:r>
      <w:r w:rsidRPr="00EB7350">
        <w:rPr>
          <w:rFonts w:ascii="Arial" w:hAnsi="Arial" w:cs="Arial"/>
          <w:b/>
          <w:lang w:val="fr-FR"/>
        </w:rPr>
        <w:t xml:space="preserve"> + (loyer + charges locatives) - revenus = participation de l’Etat</w:t>
      </w:r>
    </w:p>
    <w:p w:rsidR="008576F1" w:rsidRPr="00EB7350" w:rsidRDefault="008576F1" w:rsidP="008576F1">
      <w:pPr>
        <w:jc w:val="both"/>
        <w:rPr>
          <w:rFonts w:ascii="Arial" w:hAnsi="Arial" w:cs="Arial"/>
          <w:lang w:val="fr-FR"/>
        </w:rPr>
      </w:pPr>
    </w:p>
    <w:p w:rsidR="008576F1" w:rsidRPr="00EB7350" w:rsidRDefault="008576F1" w:rsidP="008576F1">
      <w:pPr>
        <w:jc w:val="both"/>
        <w:rPr>
          <w:rFonts w:ascii="Arial" w:hAnsi="Arial" w:cs="Arial"/>
          <w:lang w:val="fr-FR"/>
        </w:rPr>
      </w:pPr>
      <w:r w:rsidRPr="00EB7350">
        <w:rPr>
          <w:rFonts w:ascii="Arial" w:hAnsi="Arial" w:cs="Arial"/>
          <w:lang w:val="fr-FR"/>
        </w:rPr>
        <w:t>Le montant de 6</w:t>
      </w:r>
      <w:r w:rsidR="00C73D97" w:rsidRPr="00EB7350">
        <w:rPr>
          <w:rFonts w:ascii="Arial" w:hAnsi="Arial" w:cs="Arial"/>
          <w:lang w:val="fr-FR"/>
        </w:rPr>
        <w:t>6</w:t>
      </w:r>
      <w:r w:rsidRPr="00EB7350">
        <w:rPr>
          <w:rFonts w:ascii="Arial" w:hAnsi="Arial" w:cs="Arial"/>
          <w:lang w:val="fr-FR"/>
        </w:rPr>
        <w:t>0.- Euros est considéré comme minimum nécessaire pour couvrir les frais essentiels de la vie.</w:t>
      </w:r>
    </w:p>
    <w:p w:rsidR="00922B14" w:rsidRPr="00EB7350" w:rsidRDefault="00922B14" w:rsidP="008576F1">
      <w:pPr>
        <w:jc w:val="both"/>
        <w:rPr>
          <w:rFonts w:ascii="Arial" w:hAnsi="Arial" w:cs="Arial"/>
          <w:lang w:val="fr-FR"/>
        </w:rPr>
      </w:pPr>
    </w:p>
    <w:p w:rsidR="00922B14" w:rsidRPr="00EB7350" w:rsidRDefault="00922B14" w:rsidP="00922B14">
      <w:pPr>
        <w:jc w:val="both"/>
        <w:rPr>
          <w:rFonts w:ascii="Arial" w:hAnsi="Arial" w:cs="Arial"/>
          <w:lang w:val="fr-FR"/>
        </w:rPr>
      </w:pPr>
      <w:r w:rsidRPr="00EB7350">
        <w:rPr>
          <w:rFonts w:ascii="Arial" w:hAnsi="Arial" w:cs="Arial"/>
          <w:lang w:val="fr-FR"/>
        </w:rPr>
        <w:t>Sont considérés comme « revenus » :</w:t>
      </w:r>
    </w:p>
    <w:p w:rsidR="00922B14" w:rsidRPr="00EB7350" w:rsidRDefault="00922B14" w:rsidP="00922B14">
      <w:pPr>
        <w:jc w:val="both"/>
        <w:rPr>
          <w:rFonts w:ascii="Arial" w:hAnsi="Arial" w:cs="Arial"/>
          <w:lang w:val="fr-FR"/>
        </w:rPr>
      </w:pPr>
    </w:p>
    <w:p w:rsidR="00922B14" w:rsidRPr="00EB7350" w:rsidRDefault="00922B14" w:rsidP="00922B14">
      <w:pPr>
        <w:numPr>
          <w:ilvl w:val="0"/>
          <w:numId w:val="1"/>
        </w:numPr>
        <w:jc w:val="both"/>
        <w:rPr>
          <w:rFonts w:ascii="Arial" w:hAnsi="Arial" w:cs="Arial"/>
          <w:lang w:val="fr-FR"/>
        </w:rPr>
      </w:pPr>
      <w:r w:rsidRPr="00EB7350">
        <w:rPr>
          <w:rFonts w:ascii="Arial" w:hAnsi="Arial" w:cs="Arial"/>
          <w:lang w:val="fr-FR"/>
        </w:rPr>
        <w:t xml:space="preserve">les allocations familiales </w:t>
      </w:r>
    </w:p>
    <w:p w:rsidR="00922B14" w:rsidRPr="00EB7350" w:rsidRDefault="00922B14" w:rsidP="00922B14">
      <w:pPr>
        <w:numPr>
          <w:ilvl w:val="0"/>
          <w:numId w:val="1"/>
        </w:numPr>
        <w:jc w:val="both"/>
        <w:rPr>
          <w:rFonts w:ascii="Arial" w:hAnsi="Arial" w:cs="Arial"/>
          <w:lang w:val="fr-FR"/>
        </w:rPr>
      </w:pPr>
      <w:r w:rsidRPr="00EB7350">
        <w:rPr>
          <w:rFonts w:ascii="Arial" w:hAnsi="Arial" w:cs="Arial"/>
          <w:lang w:val="fr-FR"/>
        </w:rPr>
        <w:t>la pension d’orphelin</w:t>
      </w:r>
    </w:p>
    <w:p w:rsidR="00922B14" w:rsidRPr="00EB7350" w:rsidRDefault="00922B14" w:rsidP="00922B14">
      <w:pPr>
        <w:numPr>
          <w:ilvl w:val="0"/>
          <w:numId w:val="1"/>
        </w:numPr>
        <w:jc w:val="both"/>
        <w:rPr>
          <w:rFonts w:ascii="Arial" w:hAnsi="Arial" w:cs="Arial"/>
          <w:lang w:val="fr-FR"/>
        </w:rPr>
      </w:pPr>
      <w:r w:rsidRPr="00EB7350">
        <w:rPr>
          <w:rFonts w:ascii="Arial" w:hAnsi="Arial" w:cs="Arial"/>
          <w:lang w:val="fr-FR"/>
        </w:rPr>
        <w:t>la pension alimentaire</w:t>
      </w:r>
    </w:p>
    <w:p w:rsidR="00922B14" w:rsidRPr="00EB7350" w:rsidRDefault="00922B14" w:rsidP="00922B14">
      <w:pPr>
        <w:numPr>
          <w:ilvl w:val="0"/>
          <w:numId w:val="1"/>
        </w:numPr>
        <w:jc w:val="both"/>
        <w:rPr>
          <w:rFonts w:ascii="Arial" w:hAnsi="Arial" w:cs="Arial"/>
          <w:lang w:val="fr-FR"/>
        </w:rPr>
      </w:pPr>
      <w:r w:rsidRPr="00EB7350">
        <w:rPr>
          <w:rFonts w:ascii="Arial" w:hAnsi="Arial" w:cs="Arial"/>
          <w:lang w:val="fr-FR"/>
        </w:rPr>
        <w:t>la bourse pour études supérieures du CEDIES (un prêt étudiant n’est pas pris en considération)</w:t>
      </w:r>
    </w:p>
    <w:p w:rsidR="00922B14" w:rsidRPr="00EB7350" w:rsidRDefault="00922B14" w:rsidP="00922B14">
      <w:pPr>
        <w:numPr>
          <w:ilvl w:val="0"/>
          <w:numId w:val="1"/>
        </w:numPr>
        <w:jc w:val="both"/>
        <w:rPr>
          <w:rFonts w:ascii="Arial" w:hAnsi="Arial" w:cs="Arial"/>
          <w:lang w:val="fr-FR"/>
        </w:rPr>
      </w:pPr>
      <w:r w:rsidRPr="00EB7350">
        <w:rPr>
          <w:rFonts w:ascii="Arial" w:hAnsi="Arial" w:cs="Arial"/>
          <w:lang w:val="fr-FR"/>
        </w:rPr>
        <w:t>l’indemnité d’apprentissage</w:t>
      </w:r>
    </w:p>
    <w:p w:rsidR="00922B14" w:rsidRPr="00EB7350" w:rsidRDefault="00922B14" w:rsidP="00922B14">
      <w:pPr>
        <w:numPr>
          <w:ilvl w:val="0"/>
          <w:numId w:val="1"/>
        </w:numPr>
        <w:jc w:val="both"/>
        <w:rPr>
          <w:rFonts w:ascii="Arial" w:hAnsi="Arial" w:cs="Arial"/>
          <w:lang w:val="fr-FR"/>
        </w:rPr>
      </w:pPr>
      <w:r w:rsidRPr="00EB7350">
        <w:rPr>
          <w:rFonts w:ascii="Arial" w:hAnsi="Arial" w:cs="Arial"/>
          <w:lang w:val="fr-FR"/>
        </w:rPr>
        <w:t xml:space="preserve">le salaire </w:t>
      </w:r>
    </w:p>
    <w:p w:rsidR="00922B14" w:rsidRPr="00EB7350" w:rsidRDefault="00922B14" w:rsidP="00922B14">
      <w:pPr>
        <w:numPr>
          <w:ilvl w:val="0"/>
          <w:numId w:val="1"/>
        </w:numPr>
        <w:jc w:val="both"/>
        <w:rPr>
          <w:rFonts w:ascii="Arial" w:hAnsi="Arial" w:cs="Arial"/>
          <w:lang w:val="fr-FR"/>
        </w:rPr>
      </w:pPr>
      <w:r w:rsidRPr="00EB7350">
        <w:rPr>
          <w:rFonts w:ascii="Arial" w:hAnsi="Arial" w:cs="Arial"/>
          <w:lang w:val="fr-FR"/>
        </w:rPr>
        <w:t>l’allocation de chômage</w:t>
      </w:r>
    </w:p>
    <w:p w:rsidR="00922B14" w:rsidRPr="00EB7350" w:rsidRDefault="00922B14" w:rsidP="00922B14">
      <w:pPr>
        <w:numPr>
          <w:ilvl w:val="0"/>
          <w:numId w:val="1"/>
        </w:numPr>
        <w:jc w:val="both"/>
        <w:rPr>
          <w:rFonts w:ascii="Arial" w:hAnsi="Arial" w:cs="Arial"/>
          <w:lang w:val="fr-FR"/>
        </w:rPr>
      </w:pPr>
      <w:r w:rsidRPr="00EB7350">
        <w:rPr>
          <w:rFonts w:ascii="Arial" w:hAnsi="Arial" w:cs="Arial"/>
          <w:lang w:val="fr-FR"/>
        </w:rPr>
        <w:t>le revenu minimum garanti et l’allocation de loyer</w:t>
      </w:r>
    </w:p>
    <w:p w:rsidR="00922B14" w:rsidRPr="00EB7350" w:rsidRDefault="00922B14" w:rsidP="00922B14">
      <w:pPr>
        <w:numPr>
          <w:ilvl w:val="0"/>
          <w:numId w:val="1"/>
        </w:numPr>
        <w:jc w:val="both"/>
        <w:rPr>
          <w:rFonts w:ascii="Arial" w:hAnsi="Arial" w:cs="Arial"/>
          <w:lang w:val="fr-FR"/>
        </w:rPr>
      </w:pPr>
      <w:r w:rsidRPr="00EB7350">
        <w:rPr>
          <w:rFonts w:ascii="Arial" w:hAnsi="Arial" w:cs="Arial"/>
          <w:lang w:val="fr-FR"/>
        </w:rPr>
        <w:t>les intérêts et produits provenant de capitaux</w:t>
      </w:r>
    </w:p>
    <w:p w:rsidR="00922B14" w:rsidRPr="00EB7350" w:rsidRDefault="00922B14" w:rsidP="00922B14">
      <w:pPr>
        <w:numPr>
          <w:ilvl w:val="0"/>
          <w:numId w:val="1"/>
        </w:numPr>
        <w:jc w:val="both"/>
        <w:rPr>
          <w:rFonts w:ascii="Arial" w:hAnsi="Arial" w:cs="Arial"/>
          <w:lang w:val="fr-FR"/>
        </w:rPr>
      </w:pPr>
      <w:r w:rsidRPr="00EB7350">
        <w:rPr>
          <w:rFonts w:ascii="Arial" w:hAnsi="Arial" w:cs="Arial"/>
          <w:lang w:val="fr-FR"/>
        </w:rPr>
        <w:t>ainsi que tout autre revenu de remplacement ou indemnité non-occasionnelle.</w:t>
      </w:r>
    </w:p>
    <w:p w:rsidR="00922B14" w:rsidRDefault="00922B14" w:rsidP="00922B14">
      <w:pPr>
        <w:ind w:left="360"/>
        <w:jc w:val="both"/>
        <w:rPr>
          <w:rFonts w:ascii="Arial" w:hAnsi="Arial" w:cs="Arial"/>
          <w:lang w:val="fr-FR"/>
        </w:rPr>
      </w:pPr>
    </w:p>
    <w:p w:rsidR="00922B14" w:rsidRDefault="002828C6" w:rsidP="00922B14">
      <w:pPr>
        <w:jc w:val="both"/>
        <w:rPr>
          <w:rFonts w:ascii="Arial" w:hAnsi="Arial" w:cs="Arial"/>
          <w:lang w:val="fr-FR"/>
        </w:rPr>
      </w:pPr>
      <w:r>
        <w:rPr>
          <w:rFonts w:ascii="Arial" w:hAnsi="Arial" w:cs="Arial"/>
          <w:lang w:val="fr-FR"/>
        </w:rPr>
        <w:t>L</w:t>
      </w:r>
      <w:r w:rsidR="00922B14" w:rsidRPr="00EB7350">
        <w:rPr>
          <w:rFonts w:ascii="Arial" w:hAnsi="Arial" w:cs="Arial"/>
          <w:lang w:val="fr-FR"/>
        </w:rPr>
        <w:t xml:space="preserve">’allocation de rentrée scolaire ainsi que les revenus provenant d’une activité occasionnelle tel un </w:t>
      </w:r>
      <w:r w:rsidR="00CE5A55">
        <w:rPr>
          <w:rFonts w:ascii="Arial" w:hAnsi="Arial" w:cs="Arial"/>
          <w:lang w:val="fr-FR"/>
        </w:rPr>
        <w:t>contrat d’engagement en vacances scolaires</w:t>
      </w:r>
      <w:r w:rsidR="00922B14" w:rsidRPr="00EB7350">
        <w:rPr>
          <w:rFonts w:ascii="Arial" w:hAnsi="Arial" w:cs="Arial"/>
          <w:lang w:val="fr-FR"/>
        </w:rPr>
        <w:t xml:space="preserve"> pour élèves ou étudiants</w:t>
      </w:r>
      <w:r w:rsidR="00C7111B">
        <w:rPr>
          <w:rFonts w:ascii="Arial" w:hAnsi="Arial" w:cs="Arial"/>
          <w:lang w:val="fr-FR"/>
        </w:rPr>
        <w:t xml:space="preserve"> (max. </w:t>
      </w:r>
      <w:r w:rsidR="00687487">
        <w:rPr>
          <w:rFonts w:ascii="Arial" w:hAnsi="Arial" w:cs="Arial"/>
          <w:lang w:val="fr-FR"/>
        </w:rPr>
        <w:t>2 mois par an</w:t>
      </w:r>
      <w:r w:rsidR="00C7111B">
        <w:rPr>
          <w:rFonts w:ascii="Arial" w:hAnsi="Arial" w:cs="Arial"/>
          <w:lang w:val="fr-FR"/>
        </w:rPr>
        <w:t>)</w:t>
      </w:r>
      <w:r w:rsidR="00922B14" w:rsidRPr="00EB7350">
        <w:rPr>
          <w:rFonts w:ascii="Arial" w:hAnsi="Arial" w:cs="Arial"/>
          <w:lang w:val="fr-FR"/>
        </w:rPr>
        <w:t>,</w:t>
      </w:r>
      <w:r w:rsidR="00687487">
        <w:rPr>
          <w:rFonts w:ascii="Arial" w:hAnsi="Arial" w:cs="Arial"/>
          <w:lang w:val="fr-FR"/>
        </w:rPr>
        <w:t xml:space="preserve"> un contrat de travail à durée déterminée pour élèves</w:t>
      </w:r>
      <w:r w:rsidR="00B14043">
        <w:rPr>
          <w:rFonts w:ascii="Arial" w:hAnsi="Arial" w:cs="Arial"/>
          <w:lang w:val="fr-FR"/>
        </w:rPr>
        <w:t xml:space="preserve"> ou </w:t>
      </w:r>
      <w:r w:rsidR="00687487">
        <w:rPr>
          <w:rFonts w:ascii="Arial" w:hAnsi="Arial" w:cs="Arial"/>
          <w:lang w:val="fr-FR"/>
        </w:rPr>
        <w:t>étudiants (max.10 h/sem),</w:t>
      </w:r>
      <w:r w:rsidR="00922B14" w:rsidRPr="00EB7350">
        <w:rPr>
          <w:rFonts w:ascii="Arial" w:hAnsi="Arial" w:cs="Arial"/>
          <w:lang w:val="fr-FR"/>
        </w:rPr>
        <w:t xml:space="preserve"> les primes scolaires et autres primes d’encouragement ne sont pas pris en considération.</w:t>
      </w:r>
    </w:p>
    <w:p w:rsidR="00687487" w:rsidRDefault="00687487" w:rsidP="00922B14">
      <w:pPr>
        <w:jc w:val="both"/>
        <w:rPr>
          <w:rFonts w:ascii="Arial" w:hAnsi="Arial" w:cs="Arial"/>
          <w:lang w:val="fr-FR"/>
        </w:rPr>
      </w:pPr>
    </w:p>
    <w:p w:rsidR="002D4737" w:rsidRDefault="002D4737" w:rsidP="00922B14">
      <w:pPr>
        <w:jc w:val="both"/>
        <w:rPr>
          <w:rFonts w:ascii="Arial" w:hAnsi="Arial" w:cs="Arial"/>
          <w:lang w:val="fr-FR"/>
        </w:rPr>
      </w:pPr>
      <w:r>
        <w:rPr>
          <w:rFonts w:ascii="Arial" w:hAnsi="Arial" w:cs="Arial"/>
          <w:lang w:val="fr-FR"/>
        </w:rPr>
        <w:t xml:space="preserve">Dans le cadre des directives en matière d’octroi d’une bourse pour étudiants par le CEDIES, et notamment en ce qui concerne plus </w:t>
      </w:r>
      <w:r w:rsidR="0079663F">
        <w:rPr>
          <w:rFonts w:ascii="Arial" w:hAnsi="Arial" w:cs="Arial"/>
          <w:lang w:val="fr-FR"/>
        </w:rPr>
        <w:t>spécifiquement la bourse sociale, les jeunes</w:t>
      </w:r>
      <w:r w:rsidR="009877C1">
        <w:rPr>
          <w:rFonts w:ascii="Arial" w:hAnsi="Arial" w:cs="Arial"/>
          <w:lang w:val="fr-FR"/>
        </w:rPr>
        <w:t xml:space="preserve"> habitant dans un logement encadré et bénéficiant d’un APC par l’ONE, seront éligibles pour le montant maximal de 3000</w:t>
      </w:r>
      <w:r w:rsidR="003D6AE4">
        <w:rPr>
          <w:rFonts w:ascii="Arial" w:hAnsi="Arial" w:cs="Arial"/>
          <w:lang w:val="fr-FR"/>
        </w:rPr>
        <w:t xml:space="preserve">€ </w:t>
      </w:r>
      <w:r w:rsidR="009877C1">
        <w:rPr>
          <w:rFonts w:ascii="Arial" w:hAnsi="Arial" w:cs="Arial"/>
          <w:lang w:val="fr-FR"/>
        </w:rPr>
        <w:t>par année académique. En effet, en introduisant leur demande auprès du CEDIES, ils devront présenter un certificat attestant le suivi du service d’assistance psychique, sociale ou éducative en famille œuvrant dans le domaine des logements encadrés.</w:t>
      </w:r>
    </w:p>
    <w:p w:rsidR="005E4731" w:rsidRDefault="005E4731" w:rsidP="00922B14">
      <w:pPr>
        <w:jc w:val="both"/>
        <w:rPr>
          <w:rFonts w:ascii="Arial" w:hAnsi="Arial" w:cs="Arial"/>
          <w:lang w:val="fr-FR"/>
        </w:rPr>
      </w:pPr>
    </w:p>
    <w:p w:rsidR="008576F1" w:rsidRPr="006123D5" w:rsidRDefault="00026446" w:rsidP="008576F1">
      <w:pPr>
        <w:jc w:val="both"/>
        <w:rPr>
          <w:rFonts w:ascii="Arial" w:hAnsi="Arial" w:cs="Arial"/>
          <w:lang w:val="fr-FR"/>
        </w:rPr>
      </w:pPr>
      <w:r w:rsidRPr="006123D5">
        <w:rPr>
          <w:rFonts w:ascii="Arial" w:hAnsi="Arial" w:cs="Arial"/>
          <w:lang w:val="fr-FR"/>
        </w:rPr>
        <w:t xml:space="preserve">Pour la prise en compte des revenus du jeune, il y a lieu de tenir compte des éléments suivants : </w:t>
      </w:r>
    </w:p>
    <w:p w:rsidR="00026446" w:rsidRPr="006123D5" w:rsidRDefault="00026446" w:rsidP="008576F1">
      <w:pPr>
        <w:jc w:val="both"/>
        <w:rPr>
          <w:rFonts w:ascii="Arial" w:hAnsi="Arial" w:cs="Arial"/>
          <w:lang w:val="fr-FR"/>
        </w:rPr>
      </w:pPr>
    </w:p>
    <w:p w:rsidR="00026446" w:rsidRPr="006123D5" w:rsidRDefault="00026446" w:rsidP="00026446">
      <w:pPr>
        <w:pStyle w:val="ListParagraph"/>
        <w:numPr>
          <w:ilvl w:val="0"/>
          <w:numId w:val="1"/>
        </w:numPr>
        <w:jc w:val="both"/>
        <w:rPr>
          <w:rFonts w:ascii="Arial" w:hAnsi="Arial" w:cs="Arial"/>
          <w:lang w:val="fr-FR"/>
        </w:rPr>
      </w:pPr>
      <w:r w:rsidRPr="006123D5">
        <w:rPr>
          <w:rFonts w:ascii="Arial" w:hAnsi="Arial" w:cs="Arial"/>
          <w:lang w:val="fr-FR"/>
        </w:rPr>
        <w:t>la présence d’un contrat de travail</w:t>
      </w:r>
    </w:p>
    <w:p w:rsidR="00026446" w:rsidRPr="006123D5" w:rsidRDefault="00026446" w:rsidP="00026446">
      <w:pPr>
        <w:pStyle w:val="ListParagraph"/>
        <w:numPr>
          <w:ilvl w:val="0"/>
          <w:numId w:val="1"/>
        </w:numPr>
        <w:jc w:val="both"/>
        <w:rPr>
          <w:rFonts w:ascii="Arial" w:hAnsi="Arial" w:cs="Arial"/>
          <w:lang w:val="fr-FR"/>
        </w:rPr>
      </w:pPr>
      <w:r w:rsidRPr="006123D5">
        <w:rPr>
          <w:rFonts w:ascii="Arial" w:hAnsi="Arial" w:cs="Arial"/>
          <w:lang w:val="fr-FR"/>
        </w:rPr>
        <w:t>la non</w:t>
      </w:r>
      <w:r w:rsidR="0001527F" w:rsidRPr="006123D5">
        <w:rPr>
          <w:rFonts w:ascii="Arial" w:hAnsi="Arial" w:cs="Arial"/>
          <w:lang w:val="fr-FR"/>
        </w:rPr>
        <w:t xml:space="preserve"> </w:t>
      </w:r>
      <w:r w:rsidRPr="006123D5">
        <w:rPr>
          <w:rFonts w:ascii="Arial" w:hAnsi="Arial" w:cs="Arial"/>
          <w:lang w:val="fr-FR"/>
        </w:rPr>
        <w:t>majoration des heures supplémentaires et la non prise en compte du 1</w:t>
      </w:r>
      <w:r w:rsidRPr="006123D5">
        <w:rPr>
          <w:rFonts w:ascii="Arial" w:hAnsi="Arial" w:cs="Arial"/>
          <w:vertAlign w:val="superscript"/>
          <w:lang w:val="fr-FR"/>
        </w:rPr>
        <w:t>er</w:t>
      </w:r>
      <w:r w:rsidRPr="006123D5">
        <w:rPr>
          <w:rFonts w:ascii="Arial" w:hAnsi="Arial" w:cs="Arial"/>
          <w:lang w:val="fr-FR"/>
        </w:rPr>
        <w:t xml:space="preserve"> mois de salaire</w:t>
      </w:r>
    </w:p>
    <w:p w:rsidR="00026446" w:rsidRPr="006123D5" w:rsidRDefault="00026446" w:rsidP="00026446">
      <w:pPr>
        <w:pStyle w:val="ListParagraph"/>
        <w:numPr>
          <w:ilvl w:val="0"/>
          <w:numId w:val="1"/>
        </w:numPr>
        <w:jc w:val="both"/>
        <w:rPr>
          <w:rFonts w:ascii="Arial" w:hAnsi="Arial" w:cs="Arial"/>
          <w:lang w:val="fr-FR"/>
        </w:rPr>
      </w:pPr>
      <w:r w:rsidRPr="006123D5">
        <w:rPr>
          <w:rFonts w:ascii="Arial" w:hAnsi="Arial" w:cs="Arial"/>
          <w:lang w:val="fr-FR"/>
        </w:rPr>
        <w:lastRenderedPageBreak/>
        <w:t>le salaire ne doit pas observer une baisse</w:t>
      </w:r>
    </w:p>
    <w:p w:rsidR="00026446" w:rsidRPr="006123D5" w:rsidRDefault="00026446" w:rsidP="00026446">
      <w:pPr>
        <w:pStyle w:val="ListParagraph"/>
        <w:numPr>
          <w:ilvl w:val="0"/>
          <w:numId w:val="1"/>
        </w:numPr>
        <w:jc w:val="both"/>
        <w:rPr>
          <w:rFonts w:ascii="Arial" w:hAnsi="Arial" w:cs="Arial"/>
          <w:lang w:val="fr-FR"/>
        </w:rPr>
      </w:pPr>
      <w:r w:rsidRPr="006123D5">
        <w:rPr>
          <w:rFonts w:ascii="Arial" w:hAnsi="Arial" w:cs="Arial"/>
          <w:lang w:val="fr-FR"/>
        </w:rPr>
        <w:t>le salaire doit être supérieur à 300 € brut par mois</w:t>
      </w:r>
    </w:p>
    <w:p w:rsidR="00026446" w:rsidRPr="006123D5" w:rsidRDefault="00026446" w:rsidP="00026446">
      <w:pPr>
        <w:ind w:left="360"/>
        <w:jc w:val="both"/>
        <w:rPr>
          <w:rFonts w:ascii="Arial" w:hAnsi="Arial" w:cs="Arial"/>
          <w:lang w:val="fr-FR"/>
        </w:rPr>
      </w:pPr>
    </w:p>
    <w:p w:rsidR="00BD337B" w:rsidRPr="006123D5" w:rsidRDefault="008576F1" w:rsidP="008576F1">
      <w:pPr>
        <w:jc w:val="both"/>
        <w:rPr>
          <w:rFonts w:ascii="Arial" w:hAnsi="Arial" w:cs="Arial"/>
          <w:lang w:val="fr-FR"/>
        </w:rPr>
      </w:pPr>
      <w:r w:rsidRPr="006123D5">
        <w:rPr>
          <w:rFonts w:ascii="Arial" w:hAnsi="Arial" w:cs="Arial"/>
          <w:lang w:val="fr-FR"/>
        </w:rPr>
        <w:t xml:space="preserve">Le loyer pris en compte varie selon le statut du propriétaire du logement </w:t>
      </w:r>
      <w:r w:rsidR="0072327E" w:rsidRPr="006123D5">
        <w:rPr>
          <w:rFonts w:ascii="Arial" w:hAnsi="Arial" w:cs="Arial"/>
          <w:lang w:val="fr-FR"/>
        </w:rPr>
        <w:t xml:space="preserve">occupé par le </w:t>
      </w:r>
      <w:r w:rsidRPr="006123D5">
        <w:rPr>
          <w:rFonts w:ascii="Arial" w:hAnsi="Arial" w:cs="Arial"/>
          <w:lang w:val="fr-FR"/>
        </w:rPr>
        <w:t>jeune</w:t>
      </w:r>
      <w:r w:rsidR="00BD337B" w:rsidRPr="006123D5">
        <w:rPr>
          <w:rFonts w:ascii="Arial" w:hAnsi="Arial" w:cs="Arial"/>
          <w:lang w:val="fr-FR"/>
        </w:rPr>
        <w:t> :</w:t>
      </w:r>
      <w:r w:rsidRPr="006123D5">
        <w:rPr>
          <w:rFonts w:ascii="Arial" w:hAnsi="Arial" w:cs="Arial"/>
          <w:lang w:val="fr-FR"/>
        </w:rPr>
        <w:t xml:space="preserve"> </w:t>
      </w:r>
    </w:p>
    <w:p w:rsidR="00BD337B" w:rsidRPr="006123D5" w:rsidRDefault="00BD337B" w:rsidP="008576F1">
      <w:pPr>
        <w:jc w:val="both"/>
        <w:rPr>
          <w:rFonts w:ascii="Arial" w:hAnsi="Arial" w:cs="Arial"/>
          <w:lang w:val="fr-FR"/>
        </w:rPr>
      </w:pPr>
    </w:p>
    <w:p w:rsidR="00BD337B" w:rsidRPr="006123D5" w:rsidRDefault="008576F1" w:rsidP="00BD337B">
      <w:pPr>
        <w:numPr>
          <w:ilvl w:val="0"/>
          <w:numId w:val="4"/>
        </w:numPr>
        <w:jc w:val="both"/>
        <w:rPr>
          <w:rFonts w:ascii="Arial" w:hAnsi="Arial" w:cs="Arial"/>
          <w:lang w:val="fr-FR"/>
        </w:rPr>
      </w:pPr>
      <w:r w:rsidRPr="006123D5">
        <w:rPr>
          <w:rFonts w:ascii="Arial" w:hAnsi="Arial" w:cs="Arial"/>
          <w:lang w:val="fr-FR"/>
        </w:rPr>
        <w:t xml:space="preserve">Dans le cas d’un </w:t>
      </w:r>
      <w:r w:rsidRPr="006123D5">
        <w:rPr>
          <w:rFonts w:ascii="Arial" w:hAnsi="Arial" w:cs="Arial"/>
          <w:b/>
          <w:lang w:val="fr-FR"/>
        </w:rPr>
        <w:t>logement loué sur le marché privé</w:t>
      </w:r>
      <w:r w:rsidR="00233B6E" w:rsidRPr="006123D5">
        <w:rPr>
          <w:rFonts w:ascii="Arial" w:hAnsi="Arial" w:cs="Arial"/>
          <w:b/>
          <w:lang w:val="fr-FR"/>
        </w:rPr>
        <w:t xml:space="preserve"> ou via la propriété de l’organisme gestionnaire</w:t>
      </w:r>
      <w:r w:rsidRPr="006123D5">
        <w:rPr>
          <w:rFonts w:ascii="Arial" w:hAnsi="Arial" w:cs="Arial"/>
          <w:lang w:val="fr-FR"/>
        </w:rPr>
        <w:t xml:space="preserve">, il est tenu compte des montants réels du loyer et des charges locatives jusqu’à un montant maximal de </w:t>
      </w:r>
      <w:r w:rsidR="005A0A10" w:rsidRPr="006123D5">
        <w:rPr>
          <w:rFonts w:ascii="Arial" w:hAnsi="Arial" w:cs="Arial"/>
          <w:lang w:val="fr-FR"/>
        </w:rPr>
        <w:t>7</w:t>
      </w:r>
      <w:r w:rsidRPr="006123D5">
        <w:rPr>
          <w:rFonts w:ascii="Arial" w:hAnsi="Arial" w:cs="Arial"/>
          <w:lang w:val="fr-FR"/>
        </w:rPr>
        <w:t xml:space="preserve">00.- Euros. Pour tout montant dépassant ce seuil, une demande motivée et un accord préalable du représentant du Ministère </w:t>
      </w:r>
      <w:r w:rsidR="002D3DA3" w:rsidRPr="006123D5">
        <w:rPr>
          <w:rFonts w:ascii="Arial" w:hAnsi="Arial" w:cs="Arial"/>
          <w:lang w:val="fr-FR"/>
        </w:rPr>
        <w:t xml:space="preserve">de l’Education nationale, de l’Enfance et de la Jeunesse </w:t>
      </w:r>
      <w:r w:rsidRPr="006123D5">
        <w:rPr>
          <w:rFonts w:ascii="Arial" w:hAnsi="Arial" w:cs="Arial"/>
          <w:lang w:val="fr-FR"/>
        </w:rPr>
        <w:t xml:space="preserve">à la plate-forme de coopération sont requis. </w:t>
      </w:r>
    </w:p>
    <w:p w:rsidR="003D6AE4" w:rsidRPr="006123D5" w:rsidRDefault="003D6AE4" w:rsidP="003D6AE4">
      <w:pPr>
        <w:ind w:left="720"/>
        <w:jc w:val="both"/>
        <w:rPr>
          <w:rFonts w:ascii="Arial" w:hAnsi="Arial" w:cs="Arial"/>
          <w:lang w:val="fr-FR"/>
        </w:rPr>
      </w:pPr>
    </w:p>
    <w:p w:rsidR="003D6AE4" w:rsidRPr="006123D5" w:rsidRDefault="003D6AE4" w:rsidP="003D6AE4">
      <w:pPr>
        <w:ind w:left="720"/>
        <w:jc w:val="both"/>
        <w:rPr>
          <w:rFonts w:ascii="Arial" w:hAnsi="Arial" w:cs="Arial"/>
          <w:lang w:val="fr-FR"/>
        </w:rPr>
      </w:pPr>
      <w:r w:rsidRPr="006123D5">
        <w:rPr>
          <w:rFonts w:ascii="Arial" w:hAnsi="Arial" w:cs="Arial"/>
          <w:lang w:val="fr-FR"/>
        </w:rPr>
        <w:t xml:space="preserve">Si l’appartement n’est pas meublé, le gestionnaire </w:t>
      </w:r>
      <w:r w:rsidR="002828C6" w:rsidRPr="006123D5">
        <w:rPr>
          <w:rFonts w:ascii="Arial" w:hAnsi="Arial" w:cs="Arial"/>
          <w:lang w:val="fr-FR"/>
        </w:rPr>
        <w:t>a</w:t>
      </w:r>
      <w:r w:rsidRPr="006123D5">
        <w:rPr>
          <w:rFonts w:ascii="Arial" w:hAnsi="Arial" w:cs="Arial"/>
          <w:lang w:val="fr-FR"/>
        </w:rPr>
        <w:t xml:space="preserve"> la possibilité d’acquérir des meubles et d’ajouter les frais d’amortissement au montant du loyer avec un accord préalable du représentant du ministre.</w:t>
      </w:r>
    </w:p>
    <w:p w:rsidR="00922B14" w:rsidRPr="006123D5" w:rsidRDefault="00922B14" w:rsidP="00922B14">
      <w:pPr>
        <w:jc w:val="both"/>
        <w:rPr>
          <w:rFonts w:ascii="Arial" w:hAnsi="Arial" w:cs="Arial"/>
          <w:lang w:val="fr-FR"/>
        </w:rPr>
      </w:pPr>
    </w:p>
    <w:p w:rsidR="00095E40" w:rsidRPr="006123D5" w:rsidRDefault="00095E40" w:rsidP="00095E40">
      <w:pPr>
        <w:ind w:left="360"/>
        <w:jc w:val="both"/>
        <w:rPr>
          <w:rFonts w:ascii="Arial" w:hAnsi="Arial" w:cs="Arial"/>
          <w:lang w:val="fr-FR"/>
        </w:rPr>
      </w:pPr>
    </w:p>
    <w:p w:rsidR="008576F1" w:rsidRPr="006123D5" w:rsidRDefault="008576F1" w:rsidP="008576F1">
      <w:pPr>
        <w:numPr>
          <w:ilvl w:val="0"/>
          <w:numId w:val="4"/>
        </w:numPr>
        <w:jc w:val="both"/>
        <w:rPr>
          <w:rFonts w:ascii="Arial" w:hAnsi="Arial" w:cs="Arial"/>
          <w:lang w:val="fr-FR"/>
        </w:rPr>
      </w:pPr>
      <w:r w:rsidRPr="006123D5">
        <w:rPr>
          <w:rFonts w:ascii="Arial" w:hAnsi="Arial" w:cs="Arial"/>
          <w:lang w:val="fr-FR"/>
        </w:rPr>
        <w:t xml:space="preserve">Au cas où le </w:t>
      </w:r>
      <w:r w:rsidRPr="006123D5">
        <w:rPr>
          <w:rFonts w:ascii="Arial" w:hAnsi="Arial" w:cs="Arial"/>
          <w:b/>
          <w:lang w:val="fr-FR"/>
        </w:rPr>
        <w:t>logement est de la propriété de l’Etat</w:t>
      </w:r>
      <w:r w:rsidR="009A15A9" w:rsidRPr="006123D5">
        <w:rPr>
          <w:rFonts w:ascii="Arial" w:hAnsi="Arial" w:cs="Arial"/>
          <w:b/>
          <w:lang w:val="fr-FR"/>
        </w:rPr>
        <w:t xml:space="preserve">, </w:t>
      </w:r>
      <w:r w:rsidRPr="006123D5">
        <w:rPr>
          <w:rFonts w:ascii="Arial" w:hAnsi="Arial" w:cs="Arial"/>
          <w:lang w:val="fr-FR"/>
        </w:rPr>
        <w:t>le loyer à payer par le jeune varie en fonction de son statut :</w:t>
      </w:r>
    </w:p>
    <w:p w:rsidR="008576F1" w:rsidRPr="006123D5" w:rsidRDefault="008576F1" w:rsidP="008576F1">
      <w:pPr>
        <w:jc w:val="both"/>
        <w:rPr>
          <w:rFonts w:ascii="Arial" w:hAnsi="Arial"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2869"/>
        <w:gridCol w:w="2878"/>
      </w:tblGrid>
      <w:tr w:rsidR="008576F1" w:rsidRPr="006123D5" w:rsidTr="003B1298">
        <w:trPr>
          <w:trHeight w:val="510"/>
          <w:jc w:val="center"/>
        </w:trPr>
        <w:tc>
          <w:tcPr>
            <w:tcW w:w="2883" w:type="dxa"/>
            <w:shd w:val="clear" w:color="auto" w:fill="auto"/>
          </w:tcPr>
          <w:p w:rsidR="00DA48AB" w:rsidRPr="006123D5" w:rsidRDefault="008576F1" w:rsidP="00286BAF">
            <w:pPr>
              <w:jc w:val="center"/>
              <w:rPr>
                <w:rFonts w:ascii="Arial" w:hAnsi="Arial" w:cs="Arial"/>
                <w:lang w:val="fr-FR"/>
              </w:rPr>
            </w:pPr>
            <w:r w:rsidRPr="006123D5">
              <w:rPr>
                <w:rFonts w:ascii="Arial" w:hAnsi="Arial" w:cs="Arial"/>
                <w:lang w:val="fr-FR"/>
              </w:rPr>
              <w:t xml:space="preserve">Catégories de </w:t>
            </w:r>
          </w:p>
          <w:p w:rsidR="008576F1" w:rsidRPr="006123D5" w:rsidRDefault="008576F1" w:rsidP="00286BAF">
            <w:pPr>
              <w:jc w:val="center"/>
              <w:rPr>
                <w:rFonts w:ascii="Arial" w:hAnsi="Arial" w:cs="Arial"/>
                <w:lang w:val="fr-FR"/>
              </w:rPr>
            </w:pPr>
            <w:r w:rsidRPr="006123D5">
              <w:rPr>
                <w:rFonts w:ascii="Arial" w:hAnsi="Arial" w:cs="Arial"/>
                <w:lang w:val="fr-FR"/>
              </w:rPr>
              <w:t>revenus</w:t>
            </w:r>
            <w:r w:rsidR="00BD337B" w:rsidRPr="006123D5">
              <w:rPr>
                <w:rFonts w:ascii="Arial" w:hAnsi="Arial" w:cs="Arial"/>
                <w:lang w:val="fr-FR"/>
              </w:rPr>
              <w:t xml:space="preserve"> nets</w:t>
            </w:r>
          </w:p>
          <w:p w:rsidR="008576F1" w:rsidRPr="006123D5" w:rsidRDefault="008576F1" w:rsidP="003B1298">
            <w:pPr>
              <w:jc w:val="center"/>
              <w:rPr>
                <w:rFonts w:ascii="Arial" w:hAnsi="Arial" w:cs="Arial"/>
                <w:lang w:val="fr-FR"/>
              </w:rPr>
            </w:pPr>
            <w:r w:rsidRPr="006123D5">
              <w:rPr>
                <w:rFonts w:ascii="Arial" w:hAnsi="Arial" w:cs="Arial"/>
                <w:lang w:val="fr-FR"/>
              </w:rPr>
              <w:t>n.i. 7</w:t>
            </w:r>
            <w:r w:rsidR="003B1298" w:rsidRPr="006123D5">
              <w:rPr>
                <w:rFonts w:ascii="Arial" w:hAnsi="Arial" w:cs="Arial"/>
                <w:lang w:val="fr-FR"/>
              </w:rPr>
              <w:t>94,54</w:t>
            </w:r>
          </w:p>
        </w:tc>
        <w:tc>
          <w:tcPr>
            <w:tcW w:w="2869" w:type="dxa"/>
            <w:shd w:val="clear" w:color="auto" w:fill="auto"/>
          </w:tcPr>
          <w:p w:rsidR="008576F1" w:rsidRPr="006123D5" w:rsidRDefault="008576F1" w:rsidP="00286BAF">
            <w:pPr>
              <w:jc w:val="center"/>
              <w:rPr>
                <w:rFonts w:ascii="Arial" w:hAnsi="Arial" w:cs="Arial"/>
                <w:lang w:val="fr-FR"/>
              </w:rPr>
            </w:pPr>
            <w:r w:rsidRPr="006123D5">
              <w:rPr>
                <w:rFonts w:ascii="Arial" w:hAnsi="Arial" w:cs="Arial"/>
                <w:lang w:val="fr-FR"/>
              </w:rPr>
              <w:t>Loyer</w:t>
            </w:r>
          </w:p>
        </w:tc>
        <w:tc>
          <w:tcPr>
            <w:tcW w:w="2878" w:type="dxa"/>
            <w:shd w:val="clear" w:color="auto" w:fill="auto"/>
          </w:tcPr>
          <w:p w:rsidR="008576F1" w:rsidRPr="006123D5" w:rsidRDefault="008576F1" w:rsidP="00286BAF">
            <w:pPr>
              <w:jc w:val="center"/>
              <w:rPr>
                <w:rFonts w:ascii="Arial" w:hAnsi="Arial" w:cs="Arial"/>
                <w:lang w:val="fr-FR"/>
              </w:rPr>
            </w:pPr>
            <w:r w:rsidRPr="006123D5">
              <w:rPr>
                <w:rFonts w:ascii="Arial" w:hAnsi="Arial" w:cs="Arial"/>
                <w:lang w:val="fr-FR"/>
              </w:rPr>
              <w:t>Charges locatives</w:t>
            </w:r>
          </w:p>
        </w:tc>
      </w:tr>
      <w:tr w:rsidR="008576F1" w:rsidRPr="006123D5" w:rsidTr="003B1298">
        <w:trPr>
          <w:jc w:val="center"/>
        </w:trPr>
        <w:tc>
          <w:tcPr>
            <w:tcW w:w="2883" w:type="dxa"/>
            <w:shd w:val="clear" w:color="auto" w:fill="auto"/>
          </w:tcPr>
          <w:p w:rsidR="008576F1" w:rsidRPr="006123D5" w:rsidRDefault="00095E40" w:rsidP="00DA48AB">
            <w:pPr>
              <w:rPr>
                <w:rFonts w:ascii="Arial" w:hAnsi="Arial" w:cs="Arial"/>
                <w:lang w:val="fr-FR"/>
              </w:rPr>
            </w:pPr>
            <w:r w:rsidRPr="006123D5">
              <w:rPr>
                <w:rFonts w:ascii="Arial" w:hAnsi="Arial" w:cs="Arial"/>
                <w:lang w:val="fr-FR"/>
              </w:rPr>
              <w:t xml:space="preserve">    </w:t>
            </w:r>
          </w:p>
          <w:p w:rsidR="008576F1" w:rsidRPr="006123D5" w:rsidRDefault="008576F1" w:rsidP="00DA48AB">
            <w:pPr>
              <w:rPr>
                <w:rFonts w:ascii="Arial" w:hAnsi="Arial" w:cs="Arial"/>
                <w:u w:val="single"/>
                <w:lang w:val="fr-FR"/>
              </w:rPr>
            </w:pPr>
            <w:r w:rsidRPr="006123D5">
              <w:rPr>
                <w:rFonts w:ascii="Arial" w:hAnsi="Arial" w:cs="Arial"/>
                <w:u w:val="single"/>
                <w:lang w:val="fr-FR"/>
              </w:rPr>
              <w:t xml:space="preserve">0.-€– </w:t>
            </w:r>
            <w:r w:rsidR="003B1298" w:rsidRPr="006123D5">
              <w:rPr>
                <w:rFonts w:ascii="Arial" w:hAnsi="Arial" w:cs="Arial"/>
                <w:u w:val="single"/>
                <w:lang w:val="fr-FR"/>
              </w:rPr>
              <w:t>1229</w:t>
            </w:r>
            <w:r w:rsidRPr="006123D5">
              <w:rPr>
                <w:rFonts w:ascii="Arial" w:hAnsi="Arial" w:cs="Arial"/>
                <w:u w:val="single"/>
                <w:lang w:val="fr-FR"/>
              </w:rPr>
              <w:t xml:space="preserve"> €</w:t>
            </w:r>
          </w:p>
          <w:p w:rsidR="008576F1" w:rsidRPr="006123D5" w:rsidRDefault="008576F1" w:rsidP="00DA48AB">
            <w:pPr>
              <w:rPr>
                <w:rFonts w:ascii="Arial" w:hAnsi="Arial" w:cs="Arial"/>
                <w:lang w:val="fr-FR"/>
              </w:rPr>
            </w:pPr>
          </w:p>
        </w:tc>
        <w:tc>
          <w:tcPr>
            <w:tcW w:w="2869" w:type="dxa"/>
            <w:shd w:val="clear" w:color="auto" w:fill="auto"/>
          </w:tcPr>
          <w:p w:rsidR="008576F1" w:rsidRPr="006123D5" w:rsidRDefault="008576F1" w:rsidP="00286BAF">
            <w:pPr>
              <w:jc w:val="center"/>
              <w:rPr>
                <w:rFonts w:ascii="Arial" w:hAnsi="Arial" w:cs="Arial"/>
                <w:lang w:val="fr-FR"/>
              </w:rPr>
            </w:pPr>
          </w:p>
          <w:p w:rsidR="008576F1" w:rsidRPr="006123D5" w:rsidRDefault="002828C6" w:rsidP="002828C6">
            <w:pPr>
              <w:jc w:val="center"/>
              <w:rPr>
                <w:rFonts w:ascii="Arial" w:hAnsi="Arial" w:cs="Arial"/>
                <w:lang w:val="fr-FR"/>
              </w:rPr>
            </w:pPr>
            <w:r w:rsidRPr="006123D5">
              <w:rPr>
                <w:rFonts w:ascii="Arial" w:hAnsi="Arial" w:cs="Arial"/>
                <w:lang w:val="fr-FR"/>
              </w:rPr>
              <w:t>300</w:t>
            </w:r>
            <w:r w:rsidR="008576F1" w:rsidRPr="006123D5">
              <w:rPr>
                <w:rFonts w:ascii="Arial" w:hAnsi="Arial" w:cs="Arial"/>
                <w:lang w:val="fr-FR"/>
              </w:rPr>
              <w:t>.-€</w:t>
            </w:r>
          </w:p>
        </w:tc>
        <w:tc>
          <w:tcPr>
            <w:tcW w:w="2878" w:type="dxa"/>
            <w:shd w:val="clear" w:color="auto" w:fill="auto"/>
          </w:tcPr>
          <w:p w:rsidR="008576F1" w:rsidRPr="006123D5" w:rsidRDefault="008576F1" w:rsidP="00286BAF">
            <w:pPr>
              <w:jc w:val="center"/>
              <w:rPr>
                <w:rFonts w:ascii="Arial" w:hAnsi="Arial" w:cs="Arial"/>
                <w:lang w:val="fr-FR"/>
              </w:rPr>
            </w:pPr>
          </w:p>
          <w:p w:rsidR="008576F1" w:rsidRPr="006123D5" w:rsidRDefault="002828C6" w:rsidP="001D4A9F">
            <w:pPr>
              <w:jc w:val="center"/>
              <w:rPr>
                <w:rFonts w:ascii="Arial" w:hAnsi="Arial" w:cs="Arial"/>
                <w:lang w:val="fr-FR"/>
              </w:rPr>
            </w:pPr>
            <w:r w:rsidRPr="006123D5">
              <w:rPr>
                <w:rFonts w:ascii="Arial" w:hAnsi="Arial" w:cs="Arial"/>
                <w:lang w:val="fr-FR"/>
              </w:rPr>
              <w:t>75</w:t>
            </w:r>
            <w:r w:rsidR="008576F1" w:rsidRPr="006123D5">
              <w:rPr>
                <w:rFonts w:ascii="Arial" w:hAnsi="Arial" w:cs="Arial"/>
                <w:lang w:val="fr-FR"/>
              </w:rPr>
              <w:t>.-€</w:t>
            </w:r>
          </w:p>
        </w:tc>
      </w:tr>
      <w:tr w:rsidR="008576F1" w:rsidRPr="006123D5" w:rsidTr="003B1298">
        <w:trPr>
          <w:jc w:val="center"/>
        </w:trPr>
        <w:tc>
          <w:tcPr>
            <w:tcW w:w="2883" w:type="dxa"/>
            <w:shd w:val="clear" w:color="auto" w:fill="auto"/>
          </w:tcPr>
          <w:p w:rsidR="008576F1" w:rsidRPr="006123D5" w:rsidRDefault="008576F1" w:rsidP="00DA48AB">
            <w:pPr>
              <w:rPr>
                <w:rFonts w:ascii="Arial" w:hAnsi="Arial" w:cs="Arial"/>
                <w:lang w:val="fr-FR"/>
              </w:rPr>
            </w:pPr>
          </w:p>
          <w:p w:rsidR="008576F1" w:rsidRPr="006123D5" w:rsidRDefault="008576F1" w:rsidP="00DA48AB">
            <w:pPr>
              <w:rPr>
                <w:rFonts w:ascii="Arial" w:hAnsi="Arial" w:cs="Arial"/>
                <w:u w:val="single"/>
                <w:lang w:val="fr-FR"/>
              </w:rPr>
            </w:pPr>
            <w:r w:rsidRPr="006123D5">
              <w:rPr>
                <w:rFonts w:ascii="Arial" w:hAnsi="Arial" w:cs="Arial"/>
                <w:u w:val="single"/>
                <w:lang w:val="fr-FR"/>
              </w:rPr>
              <w:t>A partir de 1</w:t>
            </w:r>
            <w:r w:rsidR="002828C6" w:rsidRPr="006123D5">
              <w:rPr>
                <w:rFonts w:ascii="Arial" w:hAnsi="Arial" w:cs="Arial"/>
                <w:u w:val="single"/>
                <w:lang w:val="fr-FR"/>
              </w:rPr>
              <w:t>230</w:t>
            </w:r>
            <w:r w:rsidRPr="006123D5">
              <w:rPr>
                <w:rFonts w:ascii="Arial" w:hAnsi="Arial" w:cs="Arial"/>
                <w:u w:val="single"/>
                <w:lang w:val="fr-FR"/>
              </w:rPr>
              <w:t>.-€</w:t>
            </w:r>
            <w:r w:rsidR="003B1298" w:rsidRPr="006123D5">
              <w:rPr>
                <w:rFonts w:ascii="Arial" w:hAnsi="Arial" w:cs="Arial"/>
                <w:u w:val="single"/>
                <w:lang w:val="fr-FR"/>
              </w:rPr>
              <w:t>*</w:t>
            </w:r>
          </w:p>
          <w:p w:rsidR="008576F1" w:rsidRPr="006123D5" w:rsidRDefault="008576F1" w:rsidP="00DA48AB">
            <w:pPr>
              <w:rPr>
                <w:rFonts w:ascii="Arial" w:hAnsi="Arial" w:cs="Arial"/>
                <w:lang w:val="fr-FR"/>
              </w:rPr>
            </w:pPr>
          </w:p>
        </w:tc>
        <w:tc>
          <w:tcPr>
            <w:tcW w:w="2869" w:type="dxa"/>
            <w:shd w:val="clear" w:color="auto" w:fill="auto"/>
          </w:tcPr>
          <w:p w:rsidR="008576F1" w:rsidRPr="006123D5" w:rsidRDefault="008576F1" w:rsidP="00286BAF">
            <w:pPr>
              <w:jc w:val="center"/>
              <w:rPr>
                <w:rFonts w:ascii="Arial" w:hAnsi="Arial" w:cs="Arial"/>
                <w:lang w:val="fr-FR"/>
              </w:rPr>
            </w:pPr>
          </w:p>
          <w:p w:rsidR="008576F1" w:rsidRPr="006123D5" w:rsidRDefault="001D4A9F" w:rsidP="00286BAF">
            <w:pPr>
              <w:jc w:val="center"/>
              <w:rPr>
                <w:rFonts w:ascii="Arial" w:hAnsi="Arial" w:cs="Arial"/>
                <w:lang w:val="fr-FR"/>
              </w:rPr>
            </w:pPr>
            <w:r w:rsidRPr="006123D5">
              <w:rPr>
                <w:rFonts w:ascii="Arial" w:hAnsi="Arial" w:cs="Arial"/>
                <w:lang w:val="fr-FR"/>
              </w:rPr>
              <w:t>600</w:t>
            </w:r>
            <w:r w:rsidR="008576F1" w:rsidRPr="006123D5">
              <w:rPr>
                <w:rFonts w:ascii="Arial" w:hAnsi="Arial" w:cs="Arial"/>
                <w:lang w:val="fr-FR"/>
              </w:rPr>
              <w:t>.-€</w:t>
            </w:r>
            <w:r w:rsidR="003B1298" w:rsidRPr="006123D5">
              <w:rPr>
                <w:rFonts w:ascii="Arial" w:hAnsi="Arial" w:cs="Arial"/>
                <w:lang w:val="fr-FR"/>
              </w:rPr>
              <w:t>*</w:t>
            </w:r>
          </w:p>
          <w:p w:rsidR="008576F1" w:rsidRPr="006123D5" w:rsidRDefault="008576F1" w:rsidP="00286BAF">
            <w:pPr>
              <w:jc w:val="center"/>
              <w:rPr>
                <w:rFonts w:ascii="Arial" w:hAnsi="Arial" w:cs="Arial"/>
                <w:lang w:val="fr-FR"/>
              </w:rPr>
            </w:pPr>
          </w:p>
        </w:tc>
        <w:tc>
          <w:tcPr>
            <w:tcW w:w="2878" w:type="dxa"/>
            <w:shd w:val="clear" w:color="auto" w:fill="auto"/>
          </w:tcPr>
          <w:p w:rsidR="008576F1" w:rsidRPr="006123D5" w:rsidRDefault="008576F1" w:rsidP="00286BAF">
            <w:pPr>
              <w:jc w:val="center"/>
              <w:rPr>
                <w:rFonts w:ascii="Arial" w:hAnsi="Arial" w:cs="Arial"/>
                <w:lang w:val="fr-FR"/>
              </w:rPr>
            </w:pPr>
          </w:p>
          <w:p w:rsidR="008576F1" w:rsidRPr="006123D5" w:rsidRDefault="001D4A9F" w:rsidP="001D4A9F">
            <w:pPr>
              <w:jc w:val="center"/>
              <w:rPr>
                <w:rFonts w:ascii="Arial" w:hAnsi="Arial" w:cs="Arial"/>
                <w:lang w:val="fr-FR"/>
              </w:rPr>
            </w:pPr>
            <w:r w:rsidRPr="006123D5">
              <w:rPr>
                <w:rFonts w:ascii="Arial" w:hAnsi="Arial" w:cs="Arial"/>
                <w:lang w:val="fr-FR"/>
              </w:rPr>
              <w:t>100</w:t>
            </w:r>
            <w:r w:rsidR="008576F1" w:rsidRPr="006123D5">
              <w:rPr>
                <w:rFonts w:ascii="Arial" w:hAnsi="Arial" w:cs="Arial"/>
                <w:lang w:val="fr-FR"/>
              </w:rPr>
              <w:t>.-€</w:t>
            </w:r>
            <w:r w:rsidR="003B1298" w:rsidRPr="006123D5">
              <w:rPr>
                <w:rFonts w:ascii="Arial" w:hAnsi="Arial" w:cs="Arial"/>
                <w:lang w:val="fr-FR"/>
              </w:rPr>
              <w:t>*</w:t>
            </w:r>
          </w:p>
        </w:tc>
      </w:tr>
    </w:tbl>
    <w:p w:rsidR="00922B14" w:rsidRPr="006123D5" w:rsidRDefault="00922B14" w:rsidP="008576F1">
      <w:pPr>
        <w:jc w:val="both"/>
        <w:rPr>
          <w:rFonts w:ascii="Arial" w:hAnsi="Arial" w:cs="Arial"/>
          <w:lang w:val="fr-FR"/>
        </w:rPr>
      </w:pPr>
    </w:p>
    <w:p w:rsidR="003B1298" w:rsidRPr="006123D5" w:rsidRDefault="003B1298" w:rsidP="008576F1">
      <w:pPr>
        <w:jc w:val="both"/>
        <w:rPr>
          <w:rFonts w:ascii="Arial" w:hAnsi="Arial" w:cs="Arial"/>
          <w:lang w:val="fr-FR"/>
        </w:rPr>
      </w:pPr>
      <w:r w:rsidRPr="006123D5">
        <w:rPr>
          <w:rFonts w:ascii="Arial" w:hAnsi="Arial" w:cs="Arial"/>
          <w:lang w:val="fr-FR"/>
        </w:rPr>
        <w:t>*Pour un logement collectif, le loyer à payer est de 400€ et les charges locatives sont de 75 €/jeune/mois.</w:t>
      </w:r>
    </w:p>
    <w:p w:rsidR="00320D66" w:rsidRPr="006123D5" w:rsidRDefault="00320D66" w:rsidP="008576F1">
      <w:pPr>
        <w:jc w:val="both"/>
        <w:rPr>
          <w:rFonts w:ascii="Arial" w:hAnsi="Arial" w:cs="Arial"/>
          <w:b/>
          <w:lang w:val="fr-FR"/>
        </w:rPr>
      </w:pPr>
    </w:p>
    <w:p w:rsidR="00491EE0" w:rsidRPr="006123D5" w:rsidRDefault="00095E40" w:rsidP="008576F1">
      <w:pPr>
        <w:jc w:val="both"/>
        <w:rPr>
          <w:rFonts w:ascii="Arial" w:hAnsi="Arial" w:cs="Arial"/>
          <w:lang w:val="fr-FR"/>
        </w:rPr>
      </w:pPr>
      <w:r w:rsidRPr="006123D5">
        <w:rPr>
          <w:rFonts w:ascii="Arial" w:hAnsi="Arial" w:cs="Arial"/>
          <w:b/>
          <w:lang w:val="fr-FR"/>
        </w:rPr>
        <w:t xml:space="preserve">Art. 8. </w:t>
      </w:r>
      <w:r w:rsidR="00B2601A" w:rsidRPr="006123D5">
        <w:rPr>
          <w:rFonts w:ascii="Arial" w:hAnsi="Arial" w:cs="Arial"/>
          <w:lang w:val="fr-FR"/>
        </w:rPr>
        <w:t xml:space="preserve">Les loyers sont </w:t>
      </w:r>
      <w:r w:rsidR="00491EE0" w:rsidRPr="006123D5">
        <w:rPr>
          <w:rFonts w:ascii="Arial" w:hAnsi="Arial" w:cs="Arial"/>
          <w:lang w:val="fr-FR"/>
        </w:rPr>
        <w:t>:</w:t>
      </w:r>
    </w:p>
    <w:p w:rsidR="00491EE0" w:rsidRPr="006123D5" w:rsidRDefault="00491EE0" w:rsidP="008576F1">
      <w:pPr>
        <w:jc w:val="both"/>
        <w:rPr>
          <w:rFonts w:ascii="Arial" w:hAnsi="Arial" w:cs="Arial"/>
          <w:lang w:val="fr-FR"/>
        </w:rPr>
      </w:pPr>
    </w:p>
    <w:p w:rsidR="00491EE0" w:rsidRPr="006123D5" w:rsidRDefault="00B2601A" w:rsidP="00922B14">
      <w:pPr>
        <w:numPr>
          <w:ilvl w:val="0"/>
          <w:numId w:val="8"/>
        </w:numPr>
        <w:jc w:val="both"/>
        <w:rPr>
          <w:rFonts w:ascii="Arial" w:hAnsi="Arial" w:cs="Arial"/>
          <w:lang w:val="fr-FR"/>
        </w:rPr>
      </w:pPr>
      <w:r w:rsidRPr="006123D5">
        <w:rPr>
          <w:rFonts w:ascii="Arial" w:hAnsi="Arial" w:cs="Arial"/>
          <w:lang w:val="fr-FR"/>
        </w:rPr>
        <w:t xml:space="preserve">payés par </w:t>
      </w:r>
      <w:r w:rsidR="00491EE0" w:rsidRPr="006123D5">
        <w:rPr>
          <w:rFonts w:ascii="Arial" w:hAnsi="Arial" w:cs="Arial"/>
          <w:lang w:val="fr-FR"/>
        </w:rPr>
        <w:t>le jeune</w:t>
      </w:r>
      <w:r w:rsidR="000638BC" w:rsidRPr="006123D5">
        <w:rPr>
          <w:rFonts w:ascii="Arial" w:hAnsi="Arial" w:cs="Arial"/>
          <w:lang w:val="fr-FR"/>
        </w:rPr>
        <w:t xml:space="preserve"> lui-même</w:t>
      </w:r>
      <w:r w:rsidR="00491EE0" w:rsidRPr="006123D5">
        <w:rPr>
          <w:rFonts w:ascii="Arial" w:hAnsi="Arial" w:cs="Arial"/>
          <w:lang w:val="fr-FR"/>
        </w:rPr>
        <w:t xml:space="preserve"> au propriétaire privé lorsqu</w:t>
      </w:r>
      <w:r w:rsidRPr="006123D5">
        <w:rPr>
          <w:rFonts w:ascii="Arial" w:hAnsi="Arial" w:cs="Arial"/>
          <w:lang w:val="fr-FR"/>
        </w:rPr>
        <w:t>e le jeune a loué son</w:t>
      </w:r>
      <w:r w:rsidR="00491EE0" w:rsidRPr="006123D5">
        <w:rPr>
          <w:rFonts w:ascii="Arial" w:hAnsi="Arial" w:cs="Arial"/>
          <w:lang w:val="fr-FR"/>
        </w:rPr>
        <w:t xml:space="preserve"> logement sur le marché privé</w:t>
      </w:r>
      <w:r w:rsidR="00095E40" w:rsidRPr="006123D5">
        <w:rPr>
          <w:rFonts w:ascii="Arial" w:hAnsi="Arial" w:cs="Arial"/>
          <w:lang w:val="fr-FR"/>
        </w:rPr>
        <w:t> ;</w:t>
      </w:r>
    </w:p>
    <w:p w:rsidR="00922B14" w:rsidRPr="006123D5" w:rsidRDefault="00CB1176" w:rsidP="00097473">
      <w:pPr>
        <w:numPr>
          <w:ilvl w:val="0"/>
          <w:numId w:val="8"/>
        </w:numPr>
        <w:jc w:val="both"/>
        <w:rPr>
          <w:rFonts w:ascii="Arial" w:hAnsi="Arial" w:cs="Arial"/>
          <w:lang w:val="fr-FR"/>
        </w:rPr>
      </w:pPr>
      <w:r w:rsidRPr="006123D5">
        <w:rPr>
          <w:rFonts w:ascii="Arial" w:hAnsi="Arial" w:cs="Arial"/>
          <w:lang w:val="fr-FR"/>
        </w:rPr>
        <w:t>payé</w:t>
      </w:r>
      <w:r w:rsidR="00A066FB" w:rsidRPr="006123D5">
        <w:rPr>
          <w:rFonts w:ascii="Arial" w:hAnsi="Arial" w:cs="Arial"/>
          <w:lang w:val="fr-FR"/>
        </w:rPr>
        <w:t>s</w:t>
      </w:r>
      <w:r w:rsidRPr="006123D5">
        <w:rPr>
          <w:rFonts w:ascii="Arial" w:hAnsi="Arial" w:cs="Arial"/>
          <w:lang w:val="fr-FR"/>
        </w:rPr>
        <w:t xml:space="preserve"> par le prestataire et </w:t>
      </w:r>
      <w:r w:rsidR="00A066FB" w:rsidRPr="006123D5">
        <w:rPr>
          <w:rFonts w:ascii="Arial" w:hAnsi="Arial" w:cs="Arial"/>
          <w:lang w:val="fr-FR"/>
        </w:rPr>
        <w:t xml:space="preserve">le logement est </w:t>
      </w:r>
      <w:r w:rsidR="00D662A2" w:rsidRPr="006123D5">
        <w:rPr>
          <w:rFonts w:ascii="Arial" w:hAnsi="Arial" w:cs="Arial"/>
          <w:lang w:val="fr-FR"/>
        </w:rPr>
        <w:t xml:space="preserve">mis à </w:t>
      </w:r>
      <w:r w:rsidR="00BE715F" w:rsidRPr="006123D5">
        <w:rPr>
          <w:rFonts w:ascii="Arial" w:hAnsi="Arial" w:cs="Arial"/>
          <w:lang w:val="fr-FR"/>
        </w:rPr>
        <w:t>disposition du</w:t>
      </w:r>
      <w:r w:rsidRPr="006123D5">
        <w:rPr>
          <w:rFonts w:ascii="Arial" w:hAnsi="Arial" w:cs="Arial"/>
          <w:lang w:val="fr-FR"/>
        </w:rPr>
        <w:t xml:space="preserve"> jeune</w:t>
      </w:r>
      <w:r w:rsidR="00A066FB" w:rsidRPr="006123D5">
        <w:rPr>
          <w:rFonts w:ascii="Arial" w:hAnsi="Arial" w:cs="Arial"/>
          <w:lang w:val="fr-FR"/>
        </w:rPr>
        <w:t> </w:t>
      </w:r>
      <w:r w:rsidR="003D6AE4" w:rsidRPr="006123D5">
        <w:rPr>
          <w:rFonts w:ascii="Arial" w:hAnsi="Arial" w:cs="Arial"/>
          <w:lang w:val="fr-FR"/>
        </w:rPr>
        <w:t>moyennant un contrat de mise à disposition</w:t>
      </w:r>
      <w:r w:rsidR="00A11A07" w:rsidRPr="006123D5">
        <w:rPr>
          <w:rFonts w:ascii="Arial" w:hAnsi="Arial" w:cs="Arial"/>
          <w:lang w:val="fr-FR"/>
        </w:rPr>
        <w:t>. Dans ce cas, les acquisitions pour un premier équipement sont inclus</w:t>
      </w:r>
      <w:r w:rsidR="00026446" w:rsidRPr="006123D5">
        <w:rPr>
          <w:rFonts w:ascii="Arial" w:hAnsi="Arial" w:cs="Arial"/>
          <w:lang w:val="fr-FR"/>
        </w:rPr>
        <w:t>es</w:t>
      </w:r>
      <w:r w:rsidR="00A11A07" w:rsidRPr="006123D5">
        <w:rPr>
          <w:rFonts w:ascii="Arial" w:hAnsi="Arial" w:cs="Arial"/>
          <w:lang w:val="fr-FR"/>
        </w:rPr>
        <w:t xml:space="preserve"> dans le loyer ou peuvent être financé</w:t>
      </w:r>
      <w:r w:rsidR="00026446" w:rsidRPr="006123D5">
        <w:rPr>
          <w:rFonts w:ascii="Arial" w:hAnsi="Arial" w:cs="Arial"/>
          <w:lang w:val="fr-FR"/>
        </w:rPr>
        <w:t>e</w:t>
      </w:r>
      <w:r w:rsidR="00A11A07" w:rsidRPr="006123D5">
        <w:rPr>
          <w:rFonts w:ascii="Arial" w:hAnsi="Arial" w:cs="Arial"/>
          <w:lang w:val="fr-FR"/>
        </w:rPr>
        <w:t>s dans le cadre de cette convention moyennant un amortissement réparti sur 3 ans ;</w:t>
      </w:r>
    </w:p>
    <w:p w:rsidR="003D6AE4" w:rsidRDefault="00922B14" w:rsidP="00922B14">
      <w:pPr>
        <w:numPr>
          <w:ilvl w:val="0"/>
          <w:numId w:val="8"/>
        </w:numPr>
        <w:jc w:val="both"/>
        <w:rPr>
          <w:rFonts w:ascii="Arial" w:hAnsi="Arial" w:cs="Arial"/>
          <w:lang w:val="fr-FR"/>
        </w:rPr>
      </w:pPr>
      <w:r w:rsidRPr="006123D5">
        <w:rPr>
          <w:rFonts w:ascii="Arial" w:hAnsi="Arial" w:cs="Arial"/>
          <w:lang w:val="fr-FR"/>
        </w:rPr>
        <w:t xml:space="preserve">perçus par l’organisme gestionnaire de l’activité d’accueil en formule de logement encadré ou de l’activité d’assistance psychique, sociale ou éducative en famille pour un logement </w:t>
      </w:r>
      <w:r w:rsidR="00D662A2" w:rsidRPr="006123D5">
        <w:rPr>
          <w:rFonts w:ascii="Arial" w:hAnsi="Arial" w:cs="Arial"/>
          <w:lang w:val="fr-FR"/>
        </w:rPr>
        <w:t>mis à disposition du</w:t>
      </w:r>
      <w:r w:rsidRPr="006123D5">
        <w:rPr>
          <w:rFonts w:ascii="Arial" w:hAnsi="Arial" w:cs="Arial"/>
          <w:lang w:val="fr-FR"/>
        </w:rPr>
        <w:t xml:space="preserve"> jeune et dont </w:t>
      </w:r>
      <w:r w:rsidRPr="006123D5">
        <w:rPr>
          <w:rFonts w:ascii="Arial" w:hAnsi="Arial" w:cs="Arial"/>
          <w:b/>
          <w:lang w:val="fr-FR"/>
        </w:rPr>
        <w:t>l’organisme gestionnaire est propriétaire</w:t>
      </w:r>
      <w:r w:rsidRPr="006123D5">
        <w:rPr>
          <w:rFonts w:ascii="Arial" w:hAnsi="Arial" w:cs="Arial"/>
          <w:lang w:val="fr-FR"/>
        </w:rPr>
        <w:t>. Dans ce cas, les dispositions d</w:t>
      </w:r>
      <w:r w:rsidR="00B36917" w:rsidRPr="006123D5">
        <w:rPr>
          <w:rFonts w:ascii="Arial" w:hAnsi="Arial" w:cs="Arial"/>
          <w:lang w:val="fr-FR"/>
        </w:rPr>
        <w:t>e l’article 5.</w:t>
      </w:r>
      <w:r w:rsidRPr="006123D5">
        <w:rPr>
          <w:rFonts w:ascii="Arial" w:hAnsi="Arial" w:cs="Arial"/>
          <w:lang w:val="fr-FR"/>
        </w:rPr>
        <w:t>4</w:t>
      </w:r>
      <w:r w:rsidR="00B36917" w:rsidRPr="006123D5">
        <w:rPr>
          <w:rFonts w:ascii="Arial" w:hAnsi="Arial" w:cs="Arial"/>
          <w:lang w:val="fr-FR"/>
        </w:rPr>
        <w:t>.</w:t>
      </w:r>
      <w:r w:rsidRPr="006123D5">
        <w:rPr>
          <w:rFonts w:ascii="Arial" w:hAnsi="Arial" w:cs="Arial"/>
          <w:lang w:val="fr-FR"/>
        </w:rPr>
        <w:t xml:space="preserve"> des conditions générales sont applicables. </w:t>
      </w:r>
      <w:r w:rsidR="009702CA" w:rsidRPr="006123D5">
        <w:rPr>
          <w:rFonts w:ascii="Arial" w:hAnsi="Arial" w:cs="Arial"/>
          <w:lang w:val="fr-FR"/>
        </w:rPr>
        <w:t>Des acquisitions pour un</w:t>
      </w:r>
      <w:r w:rsidR="009702CA" w:rsidRPr="00EB6FE1">
        <w:rPr>
          <w:rFonts w:ascii="Arial" w:hAnsi="Arial" w:cs="Arial"/>
          <w:lang w:val="fr-FR"/>
        </w:rPr>
        <w:t xml:space="preserve"> premier équipement peuvent être financé</w:t>
      </w:r>
      <w:r w:rsidR="00EA7BB6" w:rsidRPr="00EB6FE1">
        <w:rPr>
          <w:rFonts w:ascii="Arial" w:hAnsi="Arial" w:cs="Arial"/>
          <w:lang w:val="fr-FR"/>
        </w:rPr>
        <w:t>e</w:t>
      </w:r>
      <w:r w:rsidR="009702CA" w:rsidRPr="00EB6FE1">
        <w:rPr>
          <w:rFonts w:ascii="Arial" w:hAnsi="Arial" w:cs="Arial"/>
          <w:lang w:val="fr-FR"/>
        </w:rPr>
        <w:t xml:space="preserve">s par le Fonds d’investissement du Ministère de l’Education nationale, de l’Enfance et de </w:t>
      </w:r>
      <w:r w:rsidR="009702CA" w:rsidRPr="00EB6FE1">
        <w:rPr>
          <w:rFonts w:ascii="Arial" w:hAnsi="Arial" w:cs="Arial"/>
          <w:lang w:val="fr-FR"/>
        </w:rPr>
        <w:lastRenderedPageBreak/>
        <w:t>la Jeunesse, à condition que l’Etat n’a pas participé à ce logement dans le cadre d’une autre subvention.</w:t>
      </w:r>
    </w:p>
    <w:p w:rsidR="00B2601A" w:rsidRPr="00EB6FE1" w:rsidRDefault="00095E40" w:rsidP="00F963B9">
      <w:pPr>
        <w:numPr>
          <w:ilvl w:val="0"/>
          <w:numId w:val="8"/>
        </w:numPr>
        <w:jc w:val="both"/>
        <w:rPr>
          <w:rFonts w:ascii="Arial" w:hAnsi="Arial" w:cs="Arial"/>
          <w:lang w:val="fr-FR"/>
        </w:rPr>
      </w:pPr>
      <w:r w:rsidRPr="00EB6FE1">
        <w:rPr>
          <w:rFonts w:ascii="Arial" w:hAnsi="Arial" w:cs="Arial"/>
          <w:lang w:val="fr-FR"/>
        </w:rPr>
        <w:t>perçus</w:t>
      </w:r>
      <w:r w:rsidR="00B2601A" w:rsidRPr="00EB6FE1">
        <w:rPr>
          <w:rFonts w:ascii="Arial" w:hAnsi="Arial" w:cs="Arial"/>
          <w:lang w:val="fr-FR"/>
        </w:rPr>
        <w:t xml:space="preserve"> par l’organisme gestionnaire de l’activité d’accueil en formule de logement encadré ou de l’activité d’assistance psychique, sociale ou éducative en famille pour un </w:t>
      </w:r>
      <w:r w:rsidR="000638BC" w:rsidRPr="00EB6FE1">
        <w:rPr>
          <w:rFonts w:ascii="Arial" w:hAnsi="Arial" w:cs="Arial"/>
          <w:lang w:val="fr-FR"/>
        </w:rPr>
        <w:t xml:space="preserve">logement </w:t>
      </w:r>
      <w:r w:rsidR="00D662A2" w:rsidRPr="00EB6FE1">
        <w:rPr>
          <w:rFonts w:ascii="Arial" w:hAnsi="Arial" w:cs="Arial"/>
          <w:lang w:val="fr-FR"/>
        </w:rPr>
        <w:t>mis à disposition</w:t>
      </w:r>
      <w:r w:rsidR="00BE715F" w:rsidRPr="00EB6FE1">
        <w:rPr>
          <w:rFonts w:ascii="Arial" w:hAnsi="Arial" w:cs="Arial"/>
          <w:lang w:val="fr-FR"/>
        </w:rPr>
        <w:t xml:space="preserve"> </w:t>
      </w:r>
      <w:r w:rsidR="00D662A2" w:rsidRPr="00EB6FE1">
        <w:rPr>
          <w:rFonts w:ascii="Arial" w:hAnsi="Arial" w:cs="Arial"/>
          <w:lang w:val="fr-FR"/>
        </w:rPr>
        <w:t>du</w:t>
      </w:r>
      <w:r w:rsidR="000638BC" w:rsidRPr="00EB6FE1">
        <w:rPr>
          <w:rFonts w:ascii="Arial" w:hAnsi="Arial" w:cs="Arial"/>
          <w:lang w:val="fr-FR"/>
        </w:rPr>
        <w:t xml:space="preserve"> jeune </w:t>
      </w:r>
      <w:r w:rsidR="00D662A2" w:rsidRPr="00EB6FE1">
        <w:rPr>
          <w:rFonts w:ascii="Arial" w:hAnsi="Arial" w:cs="Arial"/>
          <w:lang w:val="fr-FR"/>
        </w:rPr>
        <w:t xml:space="preserve">et </w:t>
      </w:r>
      <w:r w:rsidR="000638BC" w:rsidRPr="00EB6FE1">
        <w:rPr>
          <w:rFonts w:ascii="Arial" w:hAnsi="Arial" w:cs="Arial"/>
          <w:b/>
          <w:lang w:val="fr-FR"/>
        </w:rPr>
        <w:t>appartenant à</w:t>
      </w:r>
      <w:r w:rsidR="00B2601A" w:rsidRPr="00EB6FE1">
        <w:rPr>
          <w:rFonts w:ascii="Arial" w:hAnsi="Arial" w:cs="Arial"/>
          <w:b/>
          <w:lang w:val="fr-FR"/>
        </w:rPr>
        <w:t xml:space="preserve"> l’Etat</w:t>
      </w:r>
      <w:r w:rsidRPr="00EB6FE1">
        <w:rPr>
          <w:rFonts w:ascii="Arial" w:hAnsi="Arial" w:cs="Arial"/>
          <w:b/>
          <w:lang w:val="fr-FR"/>
        </w:rPr>
        <w:t xml:space="preserve">. </w:t>
      </w:r>
      <w:r w:rsidRPr="00EB6FE1">
        <w:rPr>
          <w:rFonts w:ascii="Arial" w:hAnsi="Arial" w:cs="Arial"/>
          <w:lang w:val="fr-FR"/>
        </w:rPr>
        <w:t>Les loyers sont alors encaissés</w:t>
      </w:r>
      <w:r w:rsidR="00B2601A" w:rsidRPr="00EB6FE1">
        <w:rPr>
          <w:rFonts w:ascii="Arial" w:hAnsi="Arial" w:cs="Arial"/>
          <w:lang w:val="fr-FR"/>
        </w:rPr>
        <w:t xml:space="preserve"> da</w:t>
      </w:r>
      <w:r w:rsidR="00EA7BB6" w:rsidRPr="00EB6FE1">
        <w:rPr>
          <w:rFonts w:ascii="Arial" w:hAnsi="Arial" w:cs="Arial"/>
          <w:lang w:val="fr-FR"/>
        </w:rPr>
        <w:t>ns le cadre du décompte annuel. Dans ce cas de figure, des acquisitions pour un premier équipement, respectivement des acquisitions d’une valeur de plus de 870 € peuvent être subventionnées via le Fonds d’investissement du Ministère de l’Education nationale, de l’Enfance et de la Jeunesse.</w:t>
      </w:r>
    </w:p>
    <w:p w:rsidR="00EA7BB6" w:rsidRPr="00EB6FE1" w:rsidRDefault="00EA7BB6" w:rsidP="00EA7BB6">
      <w:pPr>
        <w:ind w:left="360"/>
        <w:jc w:val="both"/>
        <w:rPr>
          <w:rFonts w:ascii="Arial" w:hAnsi="Arial" w:cs="Arial"/>
          <w:lang w:val="fr-FR"/>
        </w:rPr>
      </w:pPr>
    </w:p>
    <w:p w:rsidR="00EA7BB6" w:rsidRPr="00EB6FE1" w:rsidRDefault="00EA7BB6" w:rsidP="00EA7BB6">
      <w:pPr>
        <w:jc w:val="both"/>
        <w:rPr>
          <w:rFonts w:ascii="Arial" w:hAnsi="Arial" w:cs="Arial"/>
          <w:lang w:val="fr-FR"/>
        </w:rPr>
      </w:pPr>
      <w:r w:rsidRPr="00EB6FE1">
        <w:rPr>
          <w:rFonts w:ascii="Arial" w:hAnsi="Arial" w:cs="Arial"/>
          <w:lang w:val="fr-FR"/>
        </w:rPr>
        <w:t xml:space="preserve">En cas de non-occupation d’un logement pour des raisons ne dépendant pas de la volonté du gestionnaire, </w:t>
      </w:r>
      <w:r w:rsidR="00026446" w:rsidRPr="006123D5">
        <w:rPr>
          <w:rFonts w:ascii="Arial" w:hAnsi="Arial" w:cs="Arial"/>
          <w:lang w:val="fr-FR"/>
        </w:rPr>
        <w:t>ce dernier en informe un représentant de l’Etat</w:t>
      </w:r>
      <w:r w:rsidR="00026446" w:rsidRPr="00EB6FE1">
        <w:rPr>
          <w:rFonts w:ascii="Arial" w:hAnsi="Arial" w:cs="Arial"/>
          <w:lang w:val="fr-FR"/>
        </w:rPr>
        <w:t xml:space="preserve">. Ainsi, </w:t>
      </w:r>
      <w:r w:rsidRPr="00EB6FE1">
        <w:rPr>
          <w:rFonts w:ascii="Arial" w:hAnsi="Arial" w:cs="Arial"/>
          <w:lang w:val="fr-FR"/>
        </w:rPr>
        <w:t>le payement du loyer peut être pris en charge dans le cadre d</w:t>
      </w:r>
      <w:r w:rsidR="00A11A07" w:rsidRPr="00EB6FE1">
        <w:rPr>
          <w:rFonts w:ascii="Arial" w:hAnsi="Arial" w:cs="Arial"/>
          <w:lang w:val="fr-FR"/>
        </w:rPr>
        <w:t>e cette convention</w:t>
      </w:r>
      <w:r w:rsidRPr="00EB6FE1">
        <w:rPr>
          <w:rFonts w:ascii="Arial" w:hAnsi="Arial" w:cs="Arial"/>
          <w:lang w:val="fr-FR"/>
        </w:rPr>
        <w:t xml:space="preserve">. Ceci concerne également des situations spéciales touchant un jeune qui n’occupe un logement subventionné par l’Etat que pour une période restreinte de l’année </w:t>
      </w:r>
      <w:r w:rsidR="00B22B4D" w:rsidRPr="00EB6FE1">
        <w:rPr>
          <w:rFonts w:ascii="Arial" w:hAnsi="Arial" w:cs="Arial"/>
          <w:lang w:val="fr-FR"/>
        </w:rPr>
        <w:t xml:space="preserve">et ceci </w:t>
      </w:r>
      <w:r w:rsidRPr="00EB6FE1">
        <w:rPr>
          <w:rFonts w:ascii="Arial" w:hAnsi="Arial" w:cs="Arial"/>
          <w:lang w:val="fr-FR"/>
        </w:rPr>
        <w:t>pour des raisons d’études, de thérapie ou autres.</w:t>
      </w:r>
      <w:r w:rsidR="00B22B4D" w:rsidRPr="00EB6FE1">
        <w:rPr>
          <w:rFonts w:ascii="Arial" w:hAnsi="Arial" w:cs="Arial"/>
          <w:lang w:val="fr-FR"/>
        </w:rPr>
        <w:t xml:space="preserve"> Dans tous les cas, le représentant du Ministère est à </w:t>
      </w:r>
      <w:r w:rsidR="003B1298" w:rsidRPr="00EB6FE1">
        <w:rPr>
          <w:rFonts w:ascii="Arial" w:hAnsi="Arial" w:cs="Arial"/>
          <w:lang w:val="fr-FR"/>
        </w:rPr>
        <w:t>informer au préalable.</w:t>
      </w:r>
    </w:p>
    <w:p w:rsidR="00EA7BB6" w:rsidRDefault="00EA7BB6" w:rsidP="00EA7BB6">
      <w:pPr>
        <w:jc w:val="both"/>
        <w:rPr>
          <w:rFonts w:ascii="Arial" w:hAnsi="Arial" w:cs="Arial"/>
          <w:highlight w:val="lightGray"/>
          <w:lang w:val="fr-FR"/>
        </w:rPr>
      </w:pPr>
    </w:p>
    <w:p w:rsidR="0056784D" w:rsidRPr="00EB7350" w:rsidRDefault="008576F1" w:rsidP="008576F1">
      <w:pPr>
        <w:jc w:val="both"/>
        <w:rPr>
          <w:rFonts w:ascii="Arial" w:hAnsi="Arial" w:cs="Arial"/>
          <w:lang w:val="fr-FR"/>
        </w:rPr>
      </w:pPr>
      <w:r w:rsidRPr="00EB7350">
        <w:rPr>
          <w:rFonts w:ascii="Arial" w:hAnsi="Arial" w:cs="Arial"/>
          <w:b/>
          <w:lang w:val="fr-FR"/>
        </w:rPr>
        <w:t xml:space="preserve">Art. </w:t>
      </w:r>
      <w:r w:rsidR="00922B14" w:rsidRPr="00EB7350">
        <w:rPr>
          <w:rFonts w:ascii="Arial" w:hAnsi="Arial" w:cs="Arial"/>
          <w:b/>
          <w:lang w:val="fr-FR"/>
        </w:rPr>
        <w:t>9</w:t>
      </w:r>
      <w:r w:rsidRPr="00EB7350">
        <w:rPr>
          <w:rFonts w:ascii="Arial" w:hAnsi="Arial" w:cs="Arial"/>
          <w:b/>
          <w:lang w:val="fr-FR"/>
        </w:rPr>
        <w:t xml:space="preserve">. </w:t>
      </w:r>
      <w:r w:rsidR="0056784D" w:rsidRPr="00EB7350">
        <w:rPr>
          <w:rFonts w:ascii="Arial" w:hAnsi="Arial" w:cs="Arial"/>
          <w:lang w:val="fr-FR"/>
        </w:rPr>
        <w:t xml:space="preserve">Conformément à l’article 28 de la convention-cadre </w:t>
      </w:r>
      <w:r w:rsidR="0056784D" w:rsidRPr="00EB7350">
        <w:rPr>
          <w:rFonts w:ascii="Arial" w:hAnsi="Arial" w:cs="Arial"/>
          <w:lang w:val="fr-LU"/>
        </w:rPr>
        <w:t>concernant la prestation des mesures d’aides sociales prévues par la loi AEF et rémunérées par tarifs horaires,</w:t>
      </w:r>
      <w:r w:rsidR="0056784D" w:rsidRPr="00EB7350">
        <w:rPr>
          <w:rFonts w:ascii="Arial" w:hAnsi="Arial" w:cs="Arial"/>
          <w:lang w:val="fr-FR"/>
        </w:rPr>
        <w:t xml:space="preserve"> la procédure de demande 8.2. SLEMO est la suivante :</w:t>
      </w:r>
    </w:p>
    <w:p w:rsidR="0056784D" w:rsidRPr="00EB7350" w:rsidRDefault="0056784D" w:rsidP="008576F1">
      <w:pPr>
        <w:jc w:val="both"/>
        <w:rPr>
          <w:rFonts w:ascii="Arial" w:hAnsi="Arial" w:cs="Arial"/>
          <w:lang w:val="fr-FR"/>
        </w:rPr>
      </w:pPr>
    </w:p>
    <w:p w:rsidR="0056784D" w:rsidRPr="00EB7350" w:rsidRDefault="0056784D" w:rsidP="0056784D">
      <w:pPr>
        <w:jc w:val="both"/>
        <w:rPr>
          <w:rFonts w:ascii="Arial" w:hAnsi="Arial" w:cs="Arial"/>
          <w:lang w:val="fr-FR"/>
        </w:rPr>
      </w:pPr>
      <w:r w:rsidRPr="00EB7350">
        <w:rPr>
          <w:rFonts w:ascii="Arial" w:hAnsi="Arial" w:cs="Arial"/>
          <w:b/>
          <w:lang w:val="fr-FR"/>
        </w:rPr>
        <w:t>Etape 1 :</w:t>
      </w:r>
      <w:r w:rsidRPr="00EB7350">
        <w:rPr>
          <w:rFonts w:ascii="Arial" w:hAnsi="Arial" w:cs="Arial"/>
          <w:lang w:val="fr-FR"/>
        </w:rPr>
        <w:t xml:space="preserve"> Envoi d’un « Projet d’autonomisation – FG 8 »</w:t>
      </w:r>
      <w:r w:rsidR="00221DFE">
        <w:rPr>
          <w:rFonts w:ascii="Arial" w:hAnsi="Arial" w:cs="Arial"/>
          <w:lang w:val="fr-FR"/>
        </w:rPr>
        <w:t xml:space="preserve"> à l’ONE</w:t>
      </w:r>
      <w:r w:rsidRPr="00EB7350">
        <w:rPr>
          <w:rFonts w:ascii="Arial" w:hAnsi="Arial" w:cs="Arial"/>
          <w:lang w:val="fr-FR"/>
        </w:rPr>
        <w:t xml:space="preserve">, </w:t>
      </w:r>
      <w:r w:rsidR="00A0685D">
        <w:rPr>
          <w:rFonts w:ascii="Arial" w:hAnsi="Arial" w:cs="Arial"/>
          <w:lang w:val="fr-FR"/>
        </w:rPr>
        <w:t xml:space="preserve">rédigé et </w:t>
      </w:r>
      <w:r w:rsidRPr="00EB7350">
        <w:rPr>
          <w:rFonts w:ascii="Arial" w:hAnsi="Arial" w:cs="Arial"/>
          <w:lang w:val="fr-FR"/>
        </w:rPr>
        <w:t>signé par le jeune adulte</w:t>
      </w:r>
      <w:r w:rsidR="00A0685D">
        <w:rPr>
          <w:rFonts w:ascii="Arial" w:hAnsi="Arial" w:cs="Arial"/>
          <w:lang w:val="fr-FR"/>
        </w:rPr>
        <w:t>.</w:t>
      </w:r>
      <w:r w:rsidR="002836E5">
        <w:rPr>
          <w:rFonts w:ascii="Arial" w:hAnsi="Arial" w:cs="Arial"/>
          <w:lang w:val="fr-FR"/>
        </w:rPr>
        <w:t xml:space="preserve"> L’</w:t>
      </w:r>
      <w:r w:rsidRPr="00EB7350">
        <w:rPr>
          <w:rFonts w:ascii="Arial" w:hAnsi="Arial" w:cs="Arial"/>
          <w:lang w:val="fr-FR"/>
        </w:rPr>
        <w:t>envoi à l’ONE se fait en principe minimum 15 jours avant la date pressentie</w:t>
      </w:r>
      <w:r w:rsidR="00A0685D">
        <w:rPr>
          <w:rFonts w:ascii="Arial" w:hAnsi="Arial" w:cs="Arial"/>
          <w:lang w:val="fr-FR"/>
        </w:rPr>
        <w:t>, sauf dans le cas où le jeune est issu d’une mesure AEF (p.ex. careleavers)</w:t>
      </w:r>
      <w:r w:rsidR="00B76A3A">
        <w:rPr>
          <w:rFonts w:ascii="Arial" w:hAnsi="Arial" w:cs="Arial"/>
          <w:lang w:val="fr-FR"/>
        </w:rPr>
        <w:t>.</w:t>
      </w:r>
      <w:r w:rsidRPr="00EB7350">
        <w:rPr>
          <w:rFonts w:ascii="Arial" w:hAnsi="Arial" w:cs="Arial"/>
          <w:lang w:val="fr-FR"/>
        </w:rPr>
        <w:t xml:space="preserve"> Le FG 1 n’est pas à utiliser dans ce contexte.  </w:t>
      </w:r>
    </w:p>
    <w:p w:rsidR="0056784D" w:rsidRPr="00EB7350" w:rsidRDefault="0056784D" w:rsidP="0056784D">
      <w:pPr>
        <w:jc w:val="both"/>
        <w:rPr>
          <w:rFonts w:ascii="Arial" w:hAnsi="Arial" w:cs="Arial"/>
          <w:lang w:val="fr-FR"/>
        </w:rPr>
      </w:pPr>
    </w:p>
    <w:p w:rsidR="0056784D" w:rsidRPr="00EB7350" w:rsidRDefault="0056784D" w:rsidP="0056784D">
      <w:pPr>
        <w:jc w:val="both"/>
        <w:rPr>
          <w:rFonts w:ascii="Arial" w:hAnsi="Arial" w:cs="Arial"/>
          <w:lang w:val="fr-FR"/>
        </w:rPr>
      </w:pPr>
      <w:r w:rsidRPr="00EB7350">
        <w:rPr>
          <w:rFonts w:ascii="Arial" w:hAnsi="Arial" w:cs="Arial"/>
          <w:b/>
          <w:lang w:val="fr-FR"/>
        </w:rPr>
        <w:t>Etape 2 :</w:t>
      </w:r>
      <w:r w:rsidRPr="00EB7350">
        <w:rPr>
          <w:rFonts w:ascii="Arial" w:hAnsi="Arial" w:cs="Arial"/>
          <w:lang w:val="fr-FR"/>
        </w:rPr>
        <w:t xml:space="preserve"> Evaluation du projet d’autonomisation ou du PI par l’ONE.</w:t>
      </w:r>
      <w:r w:rsidR="00A0685D">
        <w:rPr>
          <w:rFonts w:ascii="Arial" w:hAnsi="Arial" w:cs="Arial"/>
          <w:lang w:val="fr-FR"/>
        </w:rPr>
        <w:t xml:space="preserve"> Dans le cas d’une situation recevable, le FG 8 est discuté lors d’un entretien avec un agent de l’ONE (cf circulaire ONE numéro 10-version 2). Le degré d’urgence ou de priorité, ainsi que l’envergure de l’encadrement envisagé, sont évalués par l’ONE.</w:t>
      </w:r>
    </w:p>
    <w:p w:rsidR="0056784D" w:rsidRPr="00EB7350" w:rsidRDefault="0056784D" w:rsidP="0056784D">
      <w:pPr>
        <w:jc w:val="both"/>
        <w:rPr>
          <w:rFonts w:ascii="Arial" w:hAnsi="Arial" w:cs="Arial"/>
          <w:lang w:val="fr-FR"/>
        </w:rPr>
      </w:pPr>
    </w:p>
    <w:p w:rsidR="003D6AE4" w:rsidRDefault="0056784D" w:rsidP="0056784D">
      <w:pPr>
        <w:jc w:val="both"/>
        <w:rPr>
          <w:rFonts w:ascii="Arial" w:hAnsi="Arial" w:cs="Arial"/>
          <w:lang w:val="fr-FR"/>
        </w:rPr>
      </w:pPr>
      <w:r w:rsidRPr="00EB7350">
        <w:rPr>
          <w:rFonts w:ascii="Arial" w:hAnsi="Arial" w:cs="Arial"/>
          <w:b/>
          <w:lang w:val="fr-FR"/>
        </w:rPr>
        <w:t>Etape 3 :</w:t>
      </w:r>
      <w:r w:rsidR="00A0685D">
        <w:rPr>
          <w:rFonts w:ascii="Arial" w:hAnsi="Arial" w:cs="Arial"/>
          <w:lang w:val="fr-FR"/>
        </w:rPr>
        <w:t xml:space="preserve"> Lorsqu’un prestataire déclare une place libre, il précise l’adresse du logement. L’ONE transmet la demande au prestataire selon le degré d’urgence ou de priorité de demande.</w:t>
      </w:r>
    </w:p>
    <w:p w:rsidR="002836E5" w:rsidRPr="00EB7350" w:rsidRDefault="002836E5" w:rsidP="0056784D">
      <w:pPr>
        <w:jc w:val="both"/>
        <w:rPr>
          <w:rFonts w:ascii="Arial" w:hAnsi="Arial" w:cs="Arial"/>
          <w:lang w:val="fr-FR"/>
        </w:rPr>
      </w:pPr>
    </w:p>
    <w:p w:rsidR="0056784D" w:rsidRPr="00EB7350" w:rsidRDefault="0056784D" w:rsidP="0056784D">
      <w:pPr>
        <w:widowControl w:val="0"/>
        <w:autoSpaceDE w:val="0"/>
        <w:spacing w:before="5"/>
        <w:jc w:val="both"/>
        <w:rPr>
          <w:rFonts w:ascii="Arial" w:hAnsi="Arial" w:cs="Arial"/>
          <w:lang w:val="fr-FR"/>
        </w:rPr>
      </w:pPr>
      <w:r w:rsidRPr="00EB7350">
        <w:rPr>
          <w:rFonts w:ascii="Arial" w:hAnsi="Arial" w:cs="Arial"/>
          <w:b/>
          <w:lang w:val="fr-FR"/>
        </w:rPr>
        <w:t>Etape 4 :</w:t>
      </w:r>
      <w:r w:rsidRPr="00EB7350">
        <w:rPr>
          <w:rFonts w:ascii="Arial" w:hAnsi="Arial" w:cs="Arial"/>
          <w:lang w:val="fr-FR"/>
        </w:rPr>
        <w:t xml:space="preserve"> </w:t>
      </w:r>
      <w:r w:rsidR="00D63F36">
        <w:rPr>
          <w:rFonts w:ascii="Arial" w:hAnsi="Arial" w:cs="Arial"/>
          <w:lang w:val="fr-FR"/>
        </w:rPr>
        <w:t xml:space="preserve">Suite à une admission, l’Annexe A de la convention </w:t>
      </w:r>
      <w:r w:rsidR="00026446" w:rsidRPr="006123D5">
        <w:rPr>
          <w:rFonts w:ascii="Arial" w:hAnsi="Arial" w:cs="Arial"/>
          <w:lang w:val="fr-FR"/>
        </w:rPr>
        <w:t>pour frais</w:t>
      </w:r>
      <w:r w:rsidR="00026446">
        <w:rPr>
          <w:rFonts w:ascii="Arial" w:hAnsi="Arial" w:cs="Arial"/>
          <w:lang w:val="fr-FR"/>
        </w:rPr>
        <w:t xml:space="preserve"> spécifiqu</w:t>
      </w:r>
      <w:r w:rsidR="00D63F36">
        <w:rPr>
          <w:rFonts w:ascii="Arial" w:hAnsi="Arial" w:cs="Arial"/>
          <w:lang w:val="fr-FR"/>
        </w:rPr>
        <w:t>e</w:t>
      </w:r>
      <w:r w:rsidR="00026446">
        <w:rPr>
          <w:rFonts w:ascii="Arial" w:hAnsi="Arial" w:cs="Arial"/>
          <w:lang w:val="fr-FR"/>
        </w:rPr>
        <w:t>s</w:t>
      </w:r>
      <w:r w:rsidR="00D63F36">
        <w:rPr>
          <w:rFonts w:ascii="Arial" w:hAnsi="Arial" w:cs="Arial"/>
          <w:lang w:val="fr-FR"/>
        </w:rPr>
        <w:t xml:space="preserve"> Slemo (éléments financiers) est consultable 3 mois après l’admission auprès du prestataire. Pour les forfaits accordés, l’ONE se réfère aux types d’encadrement suivants avec leur valeur d’orientation : </w:t>
      </w:r>
    </w:p>
    <w:p w:rsidR="0056784D" w:rsidRPr="00EB7350" w:rsidRDefault="0056784D" w:rsidP="0056784D">
      <w:pPr>
        <w:widowControl w:val="0"/>
        <w:autoSpaceDE w:val="0"/>
        <w:spacing w:before="5"/>
        <w:jc w:val="both"/>
        <w:rPr>
          <w:rFonts w:ascii="Arial" w:hAnsi="Arial" w:cs="Arial"/>
          <w:lang w:val="fr-FR"/>
        </w:rPr>
      </w:pPr>
    </w:p>
    <w:p w:rsidR="00D63F36" w:rsidRDefault="00D63F36" w:rsidP="0056784D">
      <w:pPr>
        <w:pStyle w:val="ListParagraph"/>
        <w:widowControl w:val="0"/>
        <w:numPr>
          <w:ilvl w:val="0"/>
          <w:numId w:val="13"/>
        </w:numPr>
        <w:autoSpaceDE w:val="0"/>
        <w:spacing w:before="5" w:after="200" w:line="276" w:lineRule="auto"/>
        <w:contextualSpacing/>
        <w:jc w:val="both"/>
        <w:rPr>
          <w:rFonts w:ascii="Arial" w:hAnsi="Arial" w:cs="Arial"/>
          <w:lang w:val="fr-FR"/>
        </w:rPr>
      </w:pPr>
      <w:r>
        <w:rPr>
          <w:rFonts w:ascii="Arial" w:hAnsi="Arial" w:cs="Arial"/>
          <w:lang w:val="fr-FR"/>
        </w:rPr>
        <w:t>Encadrement SLEMO urgent : 12 hrs/ semaine</w:t>
      </w:r>
      <w:r w:rsidR="002836E5">
        <w:rPr>
          <w:rFonts w:ascii="Arial" w:hAnsi="Arial" w:cs="Arial"/>
          <w:lang w:val="fr-FR"/>
        </w:rPr>
        <w:t xml:space="preserve"> (3 mois)</w:t>
      </w:r>
    </w:p>
    <w:p w:rsidR="0056784D" w:rsidRPr="00EB7350" w:rsidRDefault="003D6AE4" w:rsidP="0056784D">
      <w:pPr>
        <w:pStyle w:val="ListParagraph"/>
        <w:widowControl w:val="0"/>
        <w:numPr>
          <w:ilvl w:val="0"/>
          <w:numId w:val="13"/>
        </w:numPr>
        <w:autoSpaceDE w:val="0"/>
        <w:spacing w:before="5" w:after="200" w:line="276" w:lineRule="auto"/>
        <w:contextualSpacing/>
        <w:jc w:val="both"/>
        <w:rPr>
          <w:rFonts w:ascii="Arial" w:hAnsi="Arial" w:cs="Arial"/>
          <w:lang w:val="fr-FR"/>
        </w:rPr>
      </w:pPr>
      <w:r>
        <w:rPr>
          <w:rFonts w:ascii="Arial" w:hAnsi="Arial" w:cs="Arial"/>
          <w:lang w:val="fr-FR"/>
        </w:rPr>
        <w:t xml:space="preserve">Encadrement SLEMO </w:t>
      </w:r>
      <w:r w:rsidR="00D63F36">
        <w:rPr>
          <w:rFonts w:ascii="Arial" w:hAnsi="Arial" w:cs="Arial"/>
          <w:lang w:val="fr-FR"/>
        </w:rPr>
        <w:t>intensif</w:t>
      </w:r>
      <w:r>
        <w:rPr>
          <w:rFonts w:ascii="Arial" w:hAnsi="Arial" w:cs="Arial"/>
          <w:lang w:val="fr-FR"/>
        </w:rPr>
        <w:t xml:space="preserve">: </w:t>
      </w:r>
      <w:r w:rsidR="00D63F36">
        <w:rPr>
          <w:rFonts w:ascii="Arial" w:hAnsi="Arial" w:cs="Arial"/>
          <w:lang w:val="fr-FR"/>
        </w:rPr>
        <w:t>10</w:t>
      </w:r>
      <w:r w:rsidR="00B47930">
        <w:rPr>
          <w:rFonts w:ascii="Arial" w:hAnsi="Arial" w:cs="Arial"/>
          <w:lang w:val="fr-FR"/>
        </w:rPr>
        <w:t xml:space="preserve"> </w:t>
      </w:r>
      <w:r w:rsidR="0056784D" w:rsidRPr="00EB7350">
        <w:rPr>
          <w:rFonts w:ascii="Arial" w:hAnsi="Arial" w:cs="Arial"/>
          <w:lang w:val="fr-FR"/>
        </w:rPr>
        <w:t xml:space="preserve"> hrs / semaine</w:t>
      </w:r>
      <w:r w:rsidR="002836E5">
        <w:rPr>
          <w:rFonts w:ascii="Arial" w:hAnsi="Arial" w:cs="Arial"/>
          <w:lang w:val="fr-FR"/>
        </w:rPr>
        <w:t xml:space="preserve"> (3 mois)</w:t>
      </w:r>
    </w:p>
    <w:p w:rsidR="002836E5" w:rsidRPr="00F963B9" w:rsidRDefault="0056784D" w:rsidP="00D63F36">
      <w:pPr>
        <w:pStyle w:val="ListParagraph"/>
        <w:widowControl w:val="0"/>
        <w:numPr>
          <w:ilvl w:val="0"/>
          <w:numId w:val="13"/>
        </w:numPr>
        <w:autoSpaceDE w:val="0"/>
        <w:spacing w:before="5" w:after="200" w:line="276" w:lineRule="auto"/>
        <w:contextualSpacing/>
        <w:jc w:val="both"/>
        <w:rPr>
          <w:rFonts w:ascii="Arial" w:hAnsi="Arial" w:cs="Arial"/>
          <w:lang w:val="fr-LU"/>
        </w:rPr>
      </w:pPr>
      <w:r w:rsidRPr="00D63F36">
        <w:rPr>
          <w:rFonts w:ascii="Arial" w:hAnsi="Arial" w:cs="Arial"/>
          <w:lang w:val="fr-FR"/>
        </w:rPr>
        <w:t xml:space="preserve">Encadrement SLEMO semi-intensif : </w:t>
      </w:r>
      <w:r w:rsidR="003D6AE4" w:rsidRPr="00D63F36">
        <w:rPr>
          <w:rFonts w:ascii="Arial" w:hAnsi="Arial" w:cs="Arial"/>
          <w:lang w:val="fr-FR"/>
        </w:rPr>
        <w:t>5</w:t>
      </w:r>
      <w:r w:rsidRPr="00D63F36">
        <w:rPr>
          <w:rFonts w:ascii="Arial" w:hAnsi="Arial" w:cs="Arial"/>
          <w:lang w:val="fr-FR"/>
        </w:rPr>
        <w:t xml:space="preserve"> hrs / semaine</w:t>
      </w:r>
    </w:p>
    <w:p w:rsidR="0056784D" w:rsidRPr="00D63F36" w:rsidRDefault="0056784D" w:rsidP="00D63F36">
      <w:pPr>
        <w:pStyle w:val="ListParagraph"/>
        <w:widowControl w:val="0"/>
        <w:numPr>
          <w:ilvl w:val="0"/>
          <w:numId w:val="13"/>
        </w:numPr>
        <w:autoSpaceDE w:val="0"/>
        <w:spacing w:before="5" w:after="200" w:line="276" w:lineRule="auto"/>
        <w:contextualSpacing/>
        <w:jc w:val="both"/>
        <w:rPr>
          <w:rFonts w:ascii="Arial" w:hAnsi="Arial" w:cs="Arial"/>
          <w:lang w:val="fr-LU"/>
        </w:rPr>
      </w:pPr>
      <w:r w:rsidRPr="00D63F36">
        <w:rPr>
          <w:rFonts w:ascii="Arial" w:hAnsi="Arial" w:cs="Arial"/>
          <w:lang w:val="fr-LU"/>
        </w:rPr>
        <w:t xml:space="preserve">Encadrement SLEMO </w:t>
      </w:r>
      <w:r w:rsidR="00D63F36" w:rsidRPr="00D63F36">
        <w:rPr>
          <w:rFonts w:ascii="Arial" w:hAnsi="Arial" w:cs="Arial"/>
          <w:lang w:val="fr-LU"/>
        </w:rPr>
        <w:t>standard</w:t>
      </w:r>
      <w:r w:rsidRPr="00D63F36">
        <w:rPr>
          <w:rFonts w:ascii="Arial" w:hAnsi="Arial" w:cs="Arial"/>
          <w:lang w:val="fr-LU"/>
        </w:rPr>
        <w:t xml:space="preserve"> : </w:t>
      </w:r>
      <w:r w:rsidR="00D63F36" w:rsidRPr="00D63F36">
        <w:rPr>
          <w:rFonts w:ascii="Arial" w:hAnsi="Arial" w:cs="Arial"/>
          <w:lang w:val="fr-LU"/>
        </w:rPr>
        <w:t>3</w:t>
      </w:r>
      <w:r w:rsidR="00B47930">
        <w:rPr>
          <w:rFonts w:ascii="Arial" w:hAnsi="Arial" w:cs="Arial"/>
          <w:lang w:val="fr-LU"/>
        </w:rPr>
        <w:t xml:space="preserve"> </w:t>
      </w:r>
      <w:r w:rsidRPr="00D63F36">
        <w:rPr>
          <w:rFonts w:ascii="Arial" w:hAnsi="Arial" w:cs="Arial"/>
          <w:lang w:val="fr-LU"/>
        </w:rPr>
        <w:t xml:space="preserve"> hrs / semaine</w:t>
      </w:r>
    </w:p>
    <w:p w:rsidR="00B47930" w:rsidRDefault="00D63F36" w:rsidP="00B47930">
      <w:pPr>
        <w:pStyle w:val="ListParagraph"/>
        <w:widowControl w:val="0"/>
        <w:numPr>
          <w:ilvl w:val="0"/>
          <w:numId w:val="13"/>
        </w:numPr>
        <w:autoSpaceDE w:val="0"/>
        <w:spacing w:before="5" w:after="200" w:line="276" w:lineRule="auto"/>
        <w:contextualSpacing/>
        <w:jc w:val="both"/>
        <w:rPr>
          <w:rFonts w:ascii="Arial" w:hAnsi="Arial" w:cs="Arial"/>
          <w:lang w:val="fr-LU"/>
        </w:rPr>
      </w:pPr>
      <w:r>
        <w:rPr>
          <w:rFonts w:ascii="Arial" w:hAnsi="Arial" w:cs="Arial"/>
          <w:lang w:val="fr-LU"/>
        </w:rPr>
        <w:t>Encadrement SLEMO réduit : 1 hr/semaine</w:t>
      </w:r>
    </w:p>
    <w:p w:rsidR="00B47930" w:rsidRDefault="00B47930" w:rsidP="004A39A5">
      <w:pPr>
        <w:pStyle w:val="ListParagraph"/>
        <w:widowControl w:val="0"/>
        <w:autoSpaceDE w:val="0"/>
        <w:spacing w:before="5" w:after="200" w:line="276" w:lineRule="auto"/>
        <w:ind w:left="360"/>
        <w:contextualSpacing/>
        <w:jc w:val="both"/>
        <w:rPr>
          <w:rFonts w:ascii="Arial" w:hAnsi="Arial" w:cs="Arial"/>
          <w:lang w:val="fr-LU"/>
        </w:rPr>
      </w:pPr>
    </w:p>
    <w:p w:rsidR="00B47930" w:rsidRPr="00B47930" w:rsidRDefault="00B47930" w:rsidP="002836E5">
      <w:pPr>
        <w:pStyle w:val="ListParagraph"/>
        <w:widowControl w:val="0"/>
        <w:autoSpaceDE w:val="0"/>
        <w:spacing w:before="5" w:after="200" w:line="276" w:lineRule="auto"/>
        <w:ind w:left="0"/>
        <w:contextualSpacing/>
        <w:jc w:val="both"/>
        <w:rPr>
          <w:rFonts w:ascii="Arial" w:hAnsi="Arial" w:cs="Arial"/>
          <w:lang w:val="fr-LU"/>
        </w:rPr>
      </w:pPr>
      <w:r w:rsidRPr="00B47930">
        <w:rPr>
          <w:rFonts w:ascii="Arial" w:hAnsi="Arial" w:cs="Arial"/>
          <w:lang w:val="fr-LU"/>
        </w:rPr>
        <w:t xml:space="preserve">Les définitions de ces types d’encadrement sont reprises à l’Annexe </w:t>
      </w:r>
      <w:r w:rsidR="00221DFE">
        <w:rPr>
          <w:rFonts w:ascii="Arial" w:hAnsi="Arial" w:cs="Arial"/>
          <w:lang w:val="fr-LU"/>
        </w:rPr>
        <w:t>C</w:t>
      </w:r>
      <w:r w:rsidR="00026446">
        <w:rPr>
          <w:rFonts w:ascii="Arial" w:hAnsi="Arial" w:cs="Arial"/>
          <w:lang w:val="fr-LU"/>
        </w:rPr>
        <w:t xml:space="preserve"> </w:t>
      </w:r>
      <w:r w:rsidR="00026446" w:rsidRPr="006123D5">
        <w:rPr>
          <w:rFonts w:ascii="Arial" w:hAnsi="Arial" w:cs="Arial"/>
          <w:lang w:val="fr-LU"/>
        </w:rPr>
        <w:t xml:space="preserve">de la </w:t>
      </w:r>
      <w:r w:rsidR="00026446" w:rsidRPr="006123D5">
        <w:rPr>
          <w:rFonts w:ascii="Arial" w:hAnsi="Arial" w:cs="Arial"/>
          <w:lang w:val="fr-LU"/>
        </w:rPr>
        <w:lastRenderedPageBreak/>
        <w:t>convention cadre horaire.</w:t>
      </w:r>
    </w:p>
    <w:p w:rsidR="0056784D" w:rsidRDefault="002836E5" w:rsidP="0056784D">
      <w:pPr>
        <w:widowControl w:val="0"/>
        <w:autoSpaceDE w:val="0"/>
        <w:spacing w:before="5"/>
        <w:jc w:val="both"/>
        <w:rPr>
          <w:rFonts w:ascii="Arial" w:hAnsi="Arial" w:cs="Arial"/>
          <w:lang w:val="fr-FR"/>
        </w:rPr>
      </w:pPr>
      <w:r>
        <w:rPr>
          <w:rFonts w:ascii="Arial" w:hAnsi="Arial" w:cs="Arial"/>
          <w:lang w:val="fr-FR"/>
        </w:rPr>
        <w:t>L’APC 8.2. est envoyé au prestataire. La durée standard d’un APC 8.2. est de 6 mois à la suite des rapports.</w:t>
      </w:r>
    </w:p>
    <w:p w:rsidR="002836E5" w:rsidRDefault="002836E5" w:rsidP="0056784D">
      <w:pPr>
        <w:widowControl w:val="0"/>
        <w:autoSpaceDE w:val="0"/>
        <w:spacing w:before="5"/>
        <w:jc w:val="both"/>
        <w:rPr>
          <w:rFonts w:ascii="Arial" w:hAnsi="Arial" w:cs="Arial"/>
          <w:lang w:val="fr-FR"/>
        </w:rPr>
      </w:pPr>
    </w:p>
    <w:p w:rsidR="00D63F36" w:rsidRPr="00EB7350" w:rsidRDefault="00D63F36" w:rsidP="0056784D">
      <w:pPr>
        <w:widowControl w:val="0"/>
        <w:autoSpaceDE w:val="0"/>
        <w:spacing w:before="5"/>
        <w:jc w:val="both"/>
        <w:rPr>
          <w:rFonts w:ascii="Arial" w:hAnsi="Arial" w:cs="Arial"/>
          <w:lang w:val="fr-FR"/>
        </w:rPr>
      </w:pPr>
      <w:r>
        <w:rPr>
          <w:rFonts w:ascii="Arial" w:hAnsi="Arial" w:cs="Arial"/>
          <w:lang w:val="fr-FR"/>
        </w:rPr>
        <w:t>Un premier APC est émis pour une durée de 3 mois. Après l’évaluation du PPI par l’ONE, le renouvellement de l’APC est de 6 mois sauf en cas de demande d’un encadrement urgent ou intensif. Dans ce cas, un APC est émis pour 3 mois et peut être prolongé pour 3 mois par une demande écrite via le FG6.</w:t>
      </w:r>
    </w:p>
    <w:p w:rsidR="0056784D" w:rsidRPr="00EB7350" w:rsidRDefault="0056784D" w:rsidP="0056784D">
      <w:pPr>
        <w:widowControl w:val="0"/>
        <w:autoSpaceDE w:val="0"/>
        <w:spacing w:before="5"/>
        <w:jc w:val="both"/>
        <w:rPr>
          <w:rFonts w:ascii="Arial" w:hAnsi="Arial" w:cs="Arial"/>
          <w:lang w:val="fr-FR"/>
        </w:rPr>
      </w:pPr>
      <w:r w:rsidRPr="00EB7350">
        <w:rPr>
          <w:rFonts w:ascii="Arial" w:hAnsi="Arial" w:cs="Arial"/>
          <w:lang w:val="fr-FR"/>
        </w:rPr>
        <w:t>Le logement encadré AEF ne dépasse pas, en principe, les 3 ans</w:t>
      </w:r>
      <w:r w:rsidR="00221DFE" w:rsidRPr="00EB7350">
        <w:rPr>
          <w:rFonts w:ascii="Arial" w:hAnsi="Arial" w:cs="Arial"/>
          <w:lang w:val="fr-FR"/>
        </w:rPr>
        <w:t xml:space="preserve">. </w:t>
      </w:r>
      <w:r w:rsidR="00221DFE">
        <w:rPr>
          <w:rFonts w:ascii="Arial" w:hAnsi="Arial" w:cs="Arial"/>
          <w:lang w:val="fr-FR"/>
        </w:rPr>
        <w:t xml:space="preserve">En principe, le logement encadré urgent ne dépasse pas 1 an. </w:t>
      </w:r>
      <w:r w:rsidRPr="00EB7350">
        <w:rPr>
          <w:rFonts w:ascii="Arial" w:hAnsi="Arial" w:cs="Arial"/>
          <w:lang w:val="fr-FR"/>
        </w:rPr>
        <w:t xml:space="preserve">L’ONE ne prend pas en charge des forfaits horaires 8.2  avec effet rétroactif. </w:t>
      </w:r>
    </w:p>
    <w:p w:rsidR="0056784D" w:rsidRPr="00EB7350" w:rsidRDefault="0056784D" w:rsidP="008576F1">
      <w:pPr>
        <w:jc w:val="both"/>
        <w:rPr>
          <w:rFonts w:ascii="Arial" w:hAnsi="Arial" w:cs="Arial"/>
          <w:lang w:val="fr-FR"/>
        </w:rPr>
      </w:pPr>
    </w:p>
    <w:p w:rsidR="002836E5" w:rsidRDefault="00D63F36" w:rsidP="008576F1">
      <w:pPr>
        <w:jc w:val="both"/>
        <w:rPr>
          <w:rFonts w:ascii="Arial" w:hAnsi="Arial" w:cs="Arial"/>
          <w:lang w:val="fr-FR"/>
        </w:rPr>
      </w:pPr>
      <w:r>
        <w:rPr>
          <w:rFonts w:ascii="Arial" w:hAnsi="Arial" w:cs="Arial"/>
          <w:lang w:val="fr-FR"/>
        </w:rPr>
        <w:t>Le financement des frais de vie peut se greffer sur la durée de l’APC 8.2.</w:t>
      </w:r>
    </w:p>
    <w:p w:rsidR="002836E5" w:rsidRDefault="002836E5" w:rsidP="008576F1">
      <w:pPr>
        <w:jc w:val="both"/>
        <w:rPr>
          <w:rFonts w:ascii="Arial" w:hAnsi="Arial" w:cs="Arial"/>
          <w:lang w:val="fr-FR"/>
        </w:rPr>
      </w:pPr>
    </w:p>
    <w:p w:rsidR="00D63F36" w:rsidRDefault="00D63F36" w:rsidP="008576F1">
      <w:pPr>
        <w:jc w:val="both"/>
        <w:rPr>
          <w:rFonts w:ascii="Arial" w:hAnsi="Arial" w:cs="Arial"/>
          <w:lang w:val="fr-FR"/>
        </w:rPr>
      </w:pPr>
      <w:r>
        <w:rPr>
          <w:rFonts w:ascii="Arial" w:hAnsi="Arial" w:cs="Arial"/>
          <w:lang w:val="fr-FR"/>
        </w:rPr>
        <w:t xml:space="preserve">Copie de l’Annexe A (sans les pièces) sont rajoutées au PPI et aux rapports semestriels à titre d’information. </w:t>
      </w:r>
      <w:r w:rsidR="004F0EC9">
        <w:rPr>
          <w:rFonts w:ascii="Arial" w:hAnsi="Arial" w:cs="Arial"/>
          <w:lang w:val="fr-FR"/>
        </w:rPr>
        <w:t>L’annexe A originale et les pièces en rapport restent auprès du gestionnaire et peuvent être vérifiées par les agents de l’Etat à tout moment. Ils sont contrôlés lors du décompte annuel.</w:t>
      </w:r>
    </w:p>
    <w:p w:rsidR="002836E5" w:rsidRDefault="002836E5" w:rsidP="008576F1">
      <w:pPr>
        <w:jc w:val="both"/>
        <w:rPr>
          <w:rFonts w:ascii="Arial" w:hAnsi="Arial" w:cs="Arial"/>
          <w:lang w:val="fr-FR"/>
        </w:rPr>
      </w:pPr>
    </w:p>
    <w:p w:rsidR="002836E5" w:rsidRPr="00EB7350" w:rsidRDefault="002836E5" w:rsidP="008576F1">
      <w:pPr>
        <w:jc w:val="both"/>
        <w:rPr>
          <w:rFonts w:ascii="Arial" w:hAnsi="Arial" w:cs="Arial"/>
          <w:lang w:val="fr-FR"/>
        </w:rPr>
      </w:pPr>
      <w:r>
        <w:rPr>
          <w:rFonts w:ascii="Arial" w:hAnsi="Arial" w:cs="Arial"/>
          <w:lang w:val="fr-FR"/>
        </w:rPr>
        <w:t>En cas d’exclusion envisagée d’un jeune, les prestataires informeront à meilleure convenance et ce par rapport intermédiaire, l’ONE/CPI des difficultés rencontrées. L’ONE/CPI envisage le cas échéant d’organiser une réunion de concertation dans ce contexte.</w:t>
      </w:r>
    </w:p>
    <w:p w:rsidR="008576F1" w:rsidRPr="00EB7350" w:rsidRDefault="008576F1" w:rsidP="008576F1">
      <w:pPr>
        <w:jc w:val="both"/>
        <w:rPr>
          <w:rFonts w:ascii="Arial" w:hAnsi="Arial" w:cs="Arial"/>
          <w:lang w:val="fr-FR"/>
        </w:rPr>
      </w:pPr>
    </w:p>
    <w:p w:rsidR="008576F1" w:rsidRPr="00EB7350" w:rsidRDefault="008576F1" w:rsidP="008576F1">
      <w:pPr>
        <w:jc w:val="both"/>
        <w:rPr>
          <w:rFonts w:ascii="Arial" w:hAnsi="Arial" w:cs="Arial"/>
          <w:lang w:val="fr-FR"/>
        </w:rPr>
      </w:pPr>
      <w:r w:rsidRPr="00EB7350">
        <w:rPr>
          <w:rFonts w:ascii="Arial" w:hAnsi="Arial" w:cs="Arial"/>
          <w:b/>
          <w:lang w:val="fr-FR"/>
        </w:rPr>
        <w:t xml:space="preserve">Art. </w:t>
      </w:r>
      <w:r w:rsidR="00922B14" w:rsidRPr="00EB7350">
        <w:rPr>
          <w:rFonts w:ascii="Arial" w:hAnsi="Arial" w:cs="Arial"/>
          <w:b/>
          <w:lang w:val="fr-FR"/>
        </w:rPr>
        <w:t>10</w:t>
      </w:r>
      <w:r w:rsidRPr="00EB7350">
        <w:rPr>
          <w:rFonts w:ascii="Arial" w:hAnsi="Arial" w:cs="Arial"/>
          <w:b/>
          <w:lang w:val="fr-FR"/>
        </w:rPr>
        <w:t>.</w:t>
      </w:r>
      <w:r w:rsidRPr="00EB7350">
        <w:rPr>
          <w:rFonts w:ascii="Arial" w:hAnsi="Arial" w:cs="Arial"/>
          <w:lang w:val="fr-FR"/>
        </w:rPr>
        <w:t xml:space="preserve"> Le gestionnaire agréé d’une activité d’accueil en formule de logement encadré ou d’une activité d’assistance psychique, sociale ou éducative en famille prend les mesures adéquates pour assurer le paiement du loyer par le jeune</w:t>
      </w:r>
      <w:r w:rsidR="00922B14" w:rsidRPr="00EB7350">
        <w:rPr>
          <w:rFonts w:ascii="Arial" w:hAnsi="Arial" w:cs="Arial"/>
          <w:lang w:val="fr-FR"/>
        </w:rPr>
        <w:t xml:space="preserve">. </w:t>
      </w:r>
      <w:r w:rsidRPr="00EB7350">
        <w:rPr>
          <w:rFonts w:ascii="Arial" w:hAnsi="Arial" w:cs="Arial"/>
          <w:lang w:val="fr-FR"/>
        </w:rPr>
        <w:t>Le gestionnaire de telles activités s’engage à insister dans son travail psycho-pédagogique avec les jeunes sur l’importance de l’épargne et sur le bon usage des recettes financières dont ils disposent.</w:t>
      </w:r>
      <w:r w:rsidR="00867E21" w:rsidRPr="00EB7350">
        <w:rPr>
          <w:rFonts w:ascii="Arial" w:hAnsi="Arial" w:cs="Arial"/>
          <w:lang w:val="fr-FR"/>
        </w:rPr>
        <w:t xml:space="preserve"> </w:t>
      </w:r>
      <w:r w:rsidR="00922B14" w:rsidRPr="00EB7350">
        <w:rPr>
          <w:rFonts w:ascii="Arial" w:hAnsi="Arial" w:cs="Arial"/>
          <w:lang w:val="fr-FR"/>
        </w:rPr>
        <w:t>Dans le cas où un jeune n’est pas en mesure d</w:t>
      </w:r>
      <w:r w:rsidR="00CA0D3B" w:rsidRPr="00EB7350">
        <w:rPr>
          <w:rFonts w:ascii="Arial" w:hAnsi="Arial" w:cs="Arial"/>
          <w:lang w:val="fr-FR"/>
        </w:rPr>
        <w:t>e gérer son argent et d</w:t>
      </w:r>
      <w:r w:rsidR="00922B14" w:rsidRPr="00EB7350">
        <w:rPr>
          <w:rFonts w:ascii="Arial" w:hAnsi="Arial" w:cs="Arial"/>
          <w:lang w:val="fr-FR"/>
        </w:rPr>
        <w:t>’assurer le payeme</w:t>
      </w:r>
      <w:r w:rsidR="003F6BE3" w:rsidRPr="00EB7350">
        <w:rPr>
          <w:rFonts w:ascii="Arial" w:hAnsi="Arial" w:cs="Arial"/>
          <w:lang w:val="fr-FR"/>
        </w:rPr>
        <w:t xml:space="preserve">nt du loyer perçu </w:t>
      </w:r>
      <w:r w:rsidR="00922B14" w:rsidRPr="00EB7350">
        <w:rPr>
          <w:rFonts w:ascii="Arial" w:hAnsi="Arial" w:cs="Arial"/>
          <w:lang w:val="fr-FR"/>
        </w:rPr>
        <w:t>par l’organisme gestionnaire</w:t>
      </w:r>
      <w:r w:rsidR="003F6BE3" w:rsidRPr="00EB7350">
        <w:rPr>
          <w:rFonts w:ascii="Arial" w:hAnsi="Arial" w:cs="Arial"/>
          <w:lang w:val="fr-FR"/>
        </w:rPr>
        <w:t xml:space="preserve"> en tant que propriétaire ou locataire du logement </w:t>
      </w:r>
      <w:r w:rsidR="00D662A2" w:rsidRPr="00EB7350">
        <w:rPr>
          <w:rFonts w:ascii="Arial" w:hAnsi="Arial" w:cs="Arial"/>
          <w:lang w:val="fr-FR"/>
        </w:rPr>
        <w:t>mis à disposition du</w:t>
      </w:r>
      <w:r w:rsidR="003F6BE3" w:rsidRPr="00EB7350">
        <w:rPr>
          <w:rFonts w:ascii="Arial" w:hAnsi="Arial" w:cs="Arial"/>
          <w:lang w:val="fr-FR"/>
        </w:rPr>
        <w:t xml:space="preserve"> jeune, l’organisme gestionnaire peut décider de ne pa</w:t>
      </w:r>
      <w:r w:rsidR="00CA0D3B" w:rsidRPr="00EB7350">
        <w:rPr>
          <w:rFonts w:ascii="Arial" w:hAnsi="Arial" w:cs="Arial"/>
          <w:lang w:val="fr-FR"/>
        </w:rPr>
        <w:t>s attribuer l’argent pour le loyer</w:t>
      </w:r>
      <w:r w:rsidR="003F6BE3" w:rsidRPr="00EB7350">
        <w:rPr>
          <w:rFonts w:ascii="Arial" w:hAnsi="Arial" w:cs="Arial"/>
          <w:lang w:val="fr-FR"/>
        </w:rPr>
        <w:t xml:space="preserve"> au jeune mais de le retenir afin de pouvoir</w:t>
      </w:r>
      <w:r w:rsidR="00CA0D3B" w:rsidRPr="00EB7350">
        <w:rPr>
          <w:rFonts w:ascii="Arial" w:hAnsi="Arial" w:cs="Arial"/>
          <w:lang w:val="fr-FR"/>
        </w:rPr>
        <w:t xml:space="preserve"> couvrir l</w:t>
      </w:r>
      <w:r w:rsidR="003F6BE3" w:rsidRPr="00EB7350">
        <w:rPr>
          <w:rFonts w:ascii="Arial" w:hAnsi="Arial" w:cs="Arial"/>
          <w:lang w:val="fr-FR"/>
        </w:rPr>
        <w:t xml:space="preserve">es frais de logement encourus par le jeune.  </w:t>
      </w:r>
    </w:p>
    <w:p w:rsidR="008576F1" w:rsidRPr="00EB7350" w:rsidRDefault="008576F1" w:rsidP="008576F1">
      <w:pPr>
        <w:jc w:val="both"/>
        <w:rPr>
          <w:rFonts w:ascii="Arial" w:hAnsi="Arial" w:cs="Arial"/>
          <w:lang w:val="fr-FR"/>
        </w:rPr>
      </w:pPr>
    </w:p>
    <w:p w:rsidR="008576F1" w:rsidRPr="00B574A5" w:rsidRDefault="008576F1" w:rsidP="008576F1">
      <w:pPr>
        <w:jc w:val="both"/>
        <w:rPr>
          <w:rFonts w:ascii="Arial" w:hAnsi="Arial" w:cs="Arial"/>
          <w:lang w:val="fr-FR"/>
        </w:rPr>
      </w:pPr>
      <w:r w:rsidRPr="00EB7350">
        <w:rPr>
          <w:rFonts w:ascii="Arial" w:hAnsi="Arial" w:cs="Arial"/>
          <w:b/>
          <w:lang w:val="fr-FR"/>
        </w:rPr>
        <w:t>Art. 1</w:t>
      </w:r>
      <w:r w:rsidR="00922B14" w:rsidRPr="00EB7350">
        <w:rPr>
          <w:rFonts w:ascii="Arial" w:hAnsi="Arial" w:cs="Arial"/>
          <w:b/>
          <w:lang w:val="fr-FR"/>
        </w:rPr>
        <w:t>1</w:t>
      </w:r>
      <w:r w:rsidRPr="00EB7350">
        <w:rPr>
          <w:rFonts w:ascii="Arial" w:hAnsi="Arial" w:cs="Arial"/>
          <w:b/>
          <w:lang w:val="fr-FR"/>
        </w:rPr>
        <w:t xml:space="preserve">. </w:t>
      </w:r>
      <w:r w:rsidRPr="00EB7350">
        <w:rPr>
          <w:rFonts w:ascii="Arial" w:hAnsi="Arial" w:cs="Arial"/>
          <w:lang w:val="fr-FR"/>
        </w:rPr>
        <w:t xml:space="preserve">Le jeune peut bénéficier d’une aide financière pour des frais extraordinaires tels p.ex. des frais de rentrée </w:t>
      </w:r>
      <w:r w:rsidR="00A11A07">
        <w:rPr>
          <w:rFonts w:ascii="Arial" w:hAnsi="Arial" w:cs="Arial"/>
          <w:lang w:val="fr-FR"/>
        </w:rPr>
        <w:t xml:space="preserve">scolaire, le </w:t>
      </w:r>
      <w:r w:rsidR="00E064E2">
        <w:rPr>
          <w:rFonts w:ascii="Arial" w:hAnsi="Arial" w:cs="Arial"/>
          <w:lang w:val="fr-FR"/>
        </w:rPr>
        <w:t>minerval pour l’enseignement à l’étranger ou en école privée</w:t>
      </w:r>
      <w:r w:rsidRPr="00EB7350">
        <w:rPr>
          <w:rFonts w:ascii="Arial" w:hAnsi="Arial" w:cs="Arial"/>
          <w:lang w:val="fr-FR"/>
        </w:rPr>
        <w:t xml:space="preserve">, des frais de garantie locative, </w:t>
      </w:r>
      <w:r w:rsidR="00D662A2" w:rsidRPr="00EB7350">
        <w:rPr>
          <w:rFonts w:ascii="Arial" w:hAnsi="Arial" w:cs="Arial"/>
          <w:lang w:val="fr-FR"/>
        </w:rPr>
        <w:t>des cotisations relatives à l’</w:t>
      </w:r>
      <w:r w:rsidR="00223F42" w:rsidRPr="00EB7350">
        <w:rPr>
          <w:rFonts w:ascii="Arial" w:hAnsi="Arial" w:cs="Arial"/>
          <w:lang w:val="fr-FR"/>
        </w:rPr>
        <w:t>assurance maladie volontaire dans des situations exceptionnelles</w:t>
      </w:r>
      <w:r w:rsidR="00E064E2">
        <w:rPr>
          <w:rFonts w:ascii="Arial" w:hAnsi="Arial" w:cs="Arial"/>
          <w:lang w:val="fr-FR"/>
        </w:rPr>
        <w:t xml:space="preserve">, </w:t>
      </w:r>
      <w:r w:rsidRPr="00EB7350">
        <w:rPr>
          <w:rFonts w:ascii="Arial" w:hAnsi="Arial" w:cs="Arial"/>
          <w:lang w:val="fr-FR"/>
        </w:rPr>
        <w:t xml:space="preserve">sous réserve d’un accord </w:t>
      </w:r>
      <w:r w:rsidR="00C3775A" w:rsidRPr="00EB7350">
        <w:rPr>
          <w:rFonts w:ascii="Arial" w:hAnsi="Arial" w:cs="Arial"/>
          <w:lang w:val="fr-FR"/>
        </w:rPr>
        <w:t xml:space="preserve">du </w:t>
      </w:r>
      <w:r w:rsidRPr="00EB7350">
        <w:rPr>
          <w:rFonts w:ascii="Arial" w:hAnsi="Arial" w:cs="Arial"/>
          <w:lang w:val="fr-FR"/>
        </w:rPr>
        <w:t xml:space="preserve">Ministère de </w:t>
      </w:r>
      <w:r w:rsidR="00AE0A00" w:rsidRPr="00EB7350">
        <w:rPr>
          <w:rFonts w:ascii="Arial" w:hAnsi="Arial" w:cs="Arial"/>
          <w:lang w:val="fr-FR"/>
        </w:rPr>
        <w:t>l’Education nationale, de l’Enfance et de la Jeunesse</w:t>
      </w:r>
      <w:r w:rsidRPr="005D4344">
        <w:rPr>
          <w:rFonts w:ascii="Arial" w:hAnsi="Arial" w:cs="Arial"/>
          <w:lang w:val="fr-FR"/>
        </w:rPr>
        <w:t xml:space="preserve"> à une demande </w:t>
      </w:r>
      <w:r w:rsidR="00DA4897" w:rsidRPr="00A7454A">
        <w:rPr>
          <w:rFonts w:ascii="Arial" w:hAnsi="Arial" w:cs="Arial"/>
          <w:lang w:val="fr-FR"/>
        </w:rPr>
        <w:t xml:space="preserve">écrite </w:t>
      </w:r>
      <w:r w:rsidRPr="00542BA6">
        <w:rPr>
          <w:rFonts w:ascii="Arial" w:hAnsi="Arial" w:cs="Arial"/>
          <w:lang w:val="fr-FR"/>
        </w:rPr>
        <w:t>dûm</w:t>
      </w:r>
      <w:r w:rsidRPr="00B574A5">
        <w:rPr>
          <w:rFonts w:ascii="Arial" w:hAnsi="Arial" w:cs="Arial"/>
          <w:lang w:val="fr-FR"/>
        </w:rPr>
        <w:t>ent motivée.</w:t>
      </w:r>
    </w:p>
    <w:p w:rsidR="00922B14" w:rsidRDefault="00922B14" w:rsidP="008576F1">
      <w:pPr>
        <w:jc w:val="both"/>
        <w:rPr>
          <w:rFonts w:ascii="Arial" w:hAnsi="Arial" w:cs="Arial"/>
          <w:b/>
          <w:lang w:val="fr-FR"/>
        </w:rPr>
      </w:pPr>
    </w:p>
    <w:p w:rsidR="00C637D5" w:rsidRDefault="00E064E2" w:rsidP="008576F1">
      <w:pPr>
        <w:jc w:val="both"/>
        <w:rPr>
          <w:rFonts w:ascii="Arial" w:hAnsi="Arial" w:cs="Arial"/>
          <w:lang w:val="fr-FR"/>
        </w:rPr>
      </w:pPr>
      <w:r w:rsidRPr="00E064E2">
        <w:rPr>
          <w:rFonts w:ascii="Arial" w:hAnsi="Arial" w:cs="Arial"/>
          <w:lang w:val="fr-FR"/>
        </w:rPr>
        <w:t>Un forfait d’un montant maximal de 300€ par an pour l’achat de livres scolaires peut être versé au jeune fréquentant un établissement d’enseignement secondaire</w:t>
      </w:r>
      <w:r w:rsidR="00C637D5">
        <w:rPr>
          <w:rFonts w:ascii="Arial" w:hAnsi="Arial" w:cs="Arial"/>
          <w:lang w:val="fr-FR"/>
        </w:rPr>
        <w:t xml:space="preserve"> à temps plein</w:t>
      </w:r>
      <w:r w:rsidR="00A43025">
        <w:rPr>
          <w:rFonts w:ascii="Arial" w:hAnsi="Arial" w:cs="Arial"/>
          <w:lang w:val="fr-FR"/>
        </w:rPr>
        <w:t>.</w:t>
      </w:r>
    </w:p>
    <w:p w:rsidR="00C637D5" w:rsidRDefault="00C637D5" w:rsidP="008576F1">
      <w:pPr>
        <w:jc w:val="both"/>
        <w:rPr>
          <w:rFonts w:ascii="Arial" w:hAnsi="Arial" w:cs="Arial"/>
          <w:lang w:val="fr-FR"/>
        </w:rPr>
      </w:pPr>
    </w:p>
    <w:p w:rsidR="0031622E" w:rsidRDefault="00C637D5" w:rsidP="008576F1">
      <w:pPr>
        <w:jc w:val="both"/>
        <w:rPr>
          <w:rFonts w:ascii="Arial" w:hAnsi="Arial" w:cs="Arial"/>
          <w:lang w:val="fr-FR"/>
        </w:rPr>
      </w:pPr>
      <w:r w:rsidRPr="00F963B9">
        <w:rPr>
          <w:rFonts w:ascii="Arial" w:hAnsi="Arial" w:cs="Arial"/>
          <w:b/>
          <w:lang w:val="fr-FR"/>
        </w:rPr>
        <w:lastRenderedPageBreak/>
        <w:t>Art 12.</w:t>
      </w:r>
      <w:r>
        <w:rPr>
          <w:rFonts w:ascii="Arial" w:hAnsi="Arial" w:cs="Arial"/>
          <w:lang w:val="fr-FR"/>
        </w:rPr>
        <w:t xml:space="preserve"> </w:t>
      </w:r>
      <w:r w:rsidR="00A43025">
        <w:rPr>
          <w:rFonts w:ascii="Arial" w:hAnsi="Arial" w:cs="Arial"/>
          <w:lang w:val="fr-FR"/>
        </w:rPr>
        <w:t xml:space="preserve"> </w:t>
      </w:r>
      <w:r>
        <w:rPr>
          <w:rFonts w:ascii="Arial" w:hAnsi="Arial" w:cs="Arial"/>
          <w:lang w:val="fr-FR"/>
        </w:rPr>
        <w:t>Si un jeune a un ou plusieurs enfants à charge, les allocations familiales destinées à l’enfant/aux enfants des jeunes n</w:t>
      </w:r>
      <w:r w:rsidR="00A43025">
        <w:rPr>
          <w:rFonts w:ascii="Arial" w:hAnsi="Arial" w:cs="Arial"/>
          <w:lang w:val="fr-FR"/>
        </w:rPr>
        <w:t>e sont</w:t>
      </w:r>
      <w:r>
        <w:rPr>
          <w:rFonts w:ascii="Arial" w:hAnsi="Arial" w:cs="Arial"/>
          <w:lang w:val="fr-FR"/>
        </w:rPr>
        <w:t xml:space="preserve"> pas prise</w:t>
      </w:r>
      <w:r w:rsidR="00A43025">
        <w:rPr>
          <w:rFonts w:ascii="Arial" w:hAnsi="Arial" w:cs="Arial"/>
          <w:lang w:val="fr-FR"/>
        </w:rPr>
        <w:t>s</w:t>
      </w:r>
      <w:r>
        <w:rPr>
          <w:rFonts w:ascii="Arial" w:hAnsi="Arial" w:cs="Arial"/>
          <w:lang w:val="fr-FR"/>
        </w:rPr>
        <w:t xml:space="preserve"> en compte comme revenu.</w:t>
      </w:r>
    </w:p>
    <w:p w:rsidR="00A43025" w:rsidRPr="005D4344" w:rsidRDefault="00A43025" w:rsidP="008576F1">
      <w:pPr>
        <w:jc w:val="both"/>
        <w:rPr>
          <w:rFonts w:ascii="Arial" w:hAnsi="Arial" w:cs="Arial"/>
          <w:b/>
          <w:lang w:val="fr-FR"/>
        </w:rPr>
      </w:pPr>
    </w:p>
    <w:p w:rsidR="00E064E2" w:rsidRPr="00E064E2" w:rsidRDefault="008576F1" w:rsidP="008576F1">
      <w:pPr>
        <w:jc w:val="both"/>
        <w:rPr>
          <w:rFonts w:ascii="Arial" w:hAnsi="Arial" w:cs="Arial"/>
          <w:lang w:val="fr-FR"/>
        </w:rPr>
      </w:pPr>
      <w:r w:rsidRPr="00EB6FE1">
        <w:rPr>
          <w:rFonts w:ascii="Arial" w:hAnsi="Arial" w:cs="Arial"/>
          <w:b/>
          <w:lang w:val="fr-FR"/>
        </w:rPr>
        <w:t>Art. 1</w:t>
      </w:r>
      <w:r w:rsidR="00C637D5" w:rsidRPr="00EB6FE1">
        <w:rPr>
          <w:rFonts w:ascii="Arial" w:hAnsi="Arial" w:cs="Arial"/>
          <w:b/>
          <w:lang w:val="fr-FR"/>
        </w:rPr>
        <w:t>3</w:t>
      </w:r>
      <w:r w:rsidRPr="00EB6FE1">
        <w:rPr>
          <w:rFonts w:ascii="Arial" w:hAnsi="Arial" w:cs="Arial"/>
          <w:b/>
          <w:lang w:val="fr-FR"/>
        </w:rPr>
        <w:t xml:space="preserve"> </w:t>
      </w:r>
      <w:r w:rsidR="00617D45" w:rsidRPr="00EB6FE1">
        <w:rPr>
          <w:rFonts w:ascii="Arial" w:hAnsi="Arial" w:cs="Arial"/>
          <w:lang w:val="fr-FR"/>
        </w:rPr>
        <w:t xml:space="preserve"> </w:t>
      </w:r>
      <w:r w:rsidR="00194B0B" w:rsidRPr="00EB6FE1">
        <w:rPr>
          <w:rFonts w:ascii="Arial" w:hAnsi="Arial" w:cs="Arial"/>
          <w:lang w:val="fr-FR"/>
        </w:rPr>
        <w:t xml:space="preserve">Tout jeune ayant un </w:t>
      </w:r>
      <w:r w:rsidR="00E064E2" w:rsidRPr="00EB6FE1">
        <w:rPr>
          <w:rFonts w:ascii="Arial" w:hAnsi="Arial" w:cs="Arial"/>
          <w:lang w:val="fr-FR"/>
        </w:rPr>
        <w:t>enfant</w:t>
      </w:r>
      <w:r w:rsidR="00A43025" w:rsidRPr="00EB6FE1">
        <w:rPr>
          <w:rFonts w:ascii="Arial" w:hAnsi="Arial" w:cs="Arial"/>
          <w:lang w:val="fr-FR"/>
        </w:rPr>
        <w:t xml:space="preserve"> à </w:t>
      </w:r>
      <w:r w:rsidR="00194B0B" w:rsidRPr="00EB6FE1">
        <w:rPr>
          <w:rFonts w:ascii="Arial" w:hAnsi="Arial" w:cs="Arial"/>
          <w:lang w:val="fr-FR"/>
        </w:rPr>
        <w:t xml:space="preserve">sa </w:t>
      </w:r>
      <w:r w:rsidR="00A43025" w:rsidRPr="00EB6FE1">
        <w:rPr>
          <w:rFonts w:ascii="Arial" w:hAnsi="Arial" w:cs="Arial"/>
          <w:lang w:val="fr-FR"/>
        </w:rPr>
        <w:t>charge </w:t>
      </w:r>
      <w:r w:rsidR="00194B0B" w:rsidRPr="00EB6FE1">
        <w:rPr>
          <w:rFonts w:ascii="Arial" w:hAnsi="Arial" w:cs="Arial"/>
          <w:lang w:val="fr-FR"/>
        </w:rPr>
        <w:t xml:space="preserve">a droit à une subvention de </w:t>
      </w:r>
      <w:r w:rsidR="00A43025" w:rsidRPr="00EB6FE1">
        <w:rPr>
          <w:rFonts w:ascii="Arial" w:hAnsi="Arial" w:cs="Arial"/>
          <w:lang w:val="fr-FR"/>
        </w:rPr>
        <w:t>180€</w:t>
      </w:r>
      <w:r w:rsidR="00194B0B" w:rsidRPr="00EB6FE1">
        <w:rPr>
          <w:rFonts w:ascii="Arial" w:hAnsi="Arial" w:cs="Arial"/>
          <w:lang w:val="fr-FR"/>
        </w:rPr>
        <w:t xml:space="preserve"> par mois et par enfant pour subvenir </w:t>
      </w:r>
      <w:r w:rsidR="003B1298" w:rsidRPr="00EB6FE1">
        <w:rPr>
          <w:rFonts w:ascii="Arial" w:hAnsi="Arial" w:cs="Arial"/>
          <w:lang w:val="fr-FR"/>
        </w:rPr>
        <w:t>aux</w:t>
      </w:r>
      <w:r w:rsidR="00194B0B" w:rsidRPr="00EB6FE1">
        <w:rPr>
          <w:rFonts w:ascii="Arial" w:hAnsi="Arial" w:cs="Arial"/>
          <w:lang w:val="fr-FR"/>
        </w:rPr>
        <w:t xml:space="preserve"> besoins</w:t>
      </w:r>
      <w:r w:rsidR="003B1298" w:rsidRPr="00EB6FE1">
        <w:rPr>
          <w:rFonts w:ascii="Arial" w:hAnsi="Arial" w:cs="Arial"/>
          <w:lang w:val="fr-FR"/>
        </w:rPr>
        <w:t xml:space="preserve"> de ce dernier</w:t>
      </w:r>
      <w:r w:rsidR="00194B0B" w:rsidRPr="00EB6FE1">
        <w:rPr>
          <w:rFonts w:ascii="Arial" w:hAnsi="Arial" w:cs="Arial"/>
          <w:lang w:val="fr-FR"/>
        </w:rPr>
        <w:t>.</w:t>
      </w:r>
    </w:p>
    <w:p w:rsidR="00E064E2" w:rsidRDefault="00E064E2" w:rsidP="008576F1">
      <w:pPr>
        <w:jc w:val="both"/>
        <w:rPr>
          <w:rFonts w:ascii="Arial" w:hAnsi="Arial" w:cs="Arial"/>
          <w:b/>
          <w:lang w:val="fr-FR"/>
        </w:rPr>
      </w:pPr>
    </w:p>
    <w:p w:rsidR="000C37BF" w:rsidRPr="00EB7350" w:rsidRDefault="00617D45" w:rsidP="008576F1">
      <w:pPr>
        <w:jc w:val="both"/>
        <w:rPr>
          <w:rFonts w:ascii="Arial" w:hAnsi="Arial" w:cs="Arial"/>
          <w:b/>
          <w:lang w:val="fr-FR"/>
        </w:rPr>
      </w:pPr>
      <w:r w:rsidRPr="00EB7350">
        <w:rPr>
          <w:rFonts w:ascii="Arial" w:hAnsi="Arial" w:cs="Arial"/>
          <w:b/>
          <w:lang w:val="fr-FR"/>
        </w:rPr>
        <w:t>Art. 1</w:t>
      </w:r>
      <w:r w:rsidR="006212CF">
        <w:rPr>
          <w:rFonts w:ascii="Arial" w:hAnsi="Arial" w:cs="Arial"/>
          <w:b/>
          <w:lang w:val="fr-FR"/>
        </w:rPr>
        <w:t>4</w:t>
      </w:r>
      <w:r w:rsidRPr="00EB7350">
        <w:rPr>
          <w:rFonts w:ascii="Arial" w:hAnsi="Arial" w:cs="Arial"/>
          <w:b/>
          <w:lang w:val="fr-FR"/>
        </w:rPr>
        <w:t xml:space="preserve">. </w:t>
      </w:r>
      <w:r w:rsidRPr="00EB7350">
        <w:rPr>
          <w:rFonts w:ascii="Arial" w:hAnsi="Arial" w:cs="Arial"/>
          <w:lang w:val="fr-FR"/>
        </w:rPr>
        <w:t>Dans le cas d’un logement collectif, type pension de jeunesse, les charges communes telles notamment eau, élec</w:t>
      </w:r>
      <w:r w:rsidR="00144D53" w:rsidRPr="00EB7350">
        <w:rPr>
          <w:rFonts w:ascii="Arial" w:hAnsi="Arial" w:cs="Arial"/>
          <w:lang w:val="fr-FR"/>
        </w:rPr>
        <w:t>tricité</w:t>
      </w:r>
      <w:r w:rsidRPr="00EB7350">
        <w:rPr>
          <w:rFonts w:ascii="Arial" w:hAnsi="Arial" w:cs="Arial"/>
          <w:lang w:val="fr-FR"/>
        </w:rPr>
        <w:t>, télécommunication</w:t>
      </w:r>
      <w:r w:rsidR="00223F42" w:rsidRPr="00EB7350">
        <w:rPr>
          <w:rFonts w:ascii="Arial" w:hAnsi="Arial" w:cs="Arial"/>
          <w:lang w:val="fr-FR"/>
        </w:rPr>
        <w:t>s</w:t>
      </w:r>
      <w:r w:rsidR="00144D53" w:rsidRPr="00EB7350">
        <w:rPr>
          <w:rFonts w:ascii="Arial" w:hAnsi="Arial" w:cs="Arial"/>
          <w:lang w:val="fr-FR"/>
        </w:rPr>
        <w:t>,</w:t>
      </w:r>
      <w:r w:rsidR="00A43025">
        <w:rPr>
          <w:rFonts w:ascii="Arial" w:hAnsi="Arial" w:cs="Arial"/>
          <w:lang w:val="fr-FR"/>
        </w:rPr>
        <w:t xml:space="preserve"> taxes poubelles</w:t>
      </w:r>
      <w:r w:rsidR="00144D53" w:rsidRPr="00EB7350">
        <w:rPr>
          <w:rFonts w:ascii="Arial" w:hAnsi="Arial" w:cs="Arial"/>
          <w:lang w:val="fr-FR"/>
        </w:rPr>
        <w:t xml:space="preserve"> etc. sont réparties sur le nombre de locataires. </w:t>
      </w:r>
      <w:r w:rsidRPr="00EB7350">
        <w:rPr>
          <w:rFonts w:ascii="Arial" w:hAnsi="Arial" w:cs="Arial"/>
          <w:lang w:val="fr-FR"/>
        </w:rPr>
        <w:t xml:space="preserve"> </w:t>
      </w:r>
    </w:p>
    <w:p w:rsidR="005009BA" w:rsidRDefault="005009BA" w:rsidP="008576F1">
      <w:pPr>
        <w:jc w:val="both"/>
        <w:rPr>
          <w:rFonts w:ascii="Arial" w:hAnsi="Arial" w:cs="Arial"/>
          <w:b/>
          <w:lang w:val="fr-FR"/>
        </w:rPr>
      </w:pPr>
    </w:p>
    <w:p w:rsidR="00A43025" w:rsidRDefault="00A43025" w:rsidP="008576F1">
      <w:pPr>
        <w:jc w:val="both"/>
        <w:rPr>
          <w:rFonts w:ascii="Arial" w:hAnsi="Arial" w:cs="Arial"/>
          <w:b/>
          <w:lang w:val="fr-FR"/>
        </w:rPr>
      </w:pPr>
    </w:p>
    <w:p w:rsidR="008576F1" w:rsidRPr="00B574A5" w:rsidRDefault="008576F1" w:rsidP="008576F1">
      <w:pPr>
        <w:numPr>
          <w:ilvl w:val="0"/>
          <w:numId w:val="3"/>
        </w:numPr>
        <w:jc w:val="both"/>
        <w:rPr>
          <w:rFonts w:ascii="Arial" w:hAnsi="Arial" w:cs="Arial"/>
          <w:b/>
          <w:lang w:val="fr-FR"/>
        </w:rPr>
      </w:pPr>
      <w:r w:rsidRPr="00542BA6">
        <w:rPr>
          <w:rFonts w:ascii="Arial" w:hAnsi="Arial" w:cs="Arial"/>
          <w:b/>
          <w:lang w:val="fr-FR"/>
        </w:rPr>
        <w:t>Frais spécifiques liés au</w:t>
      </w:r>
      <w:r w:rsidRPr="00B574A5">
        <w:rPr>
          <w:rFonts w:ascii="Arial" w:hAnsi="Arial" w:cs="Arial"/>
          <w:b/>
          <w:lang w:val="fr-FR"/>
        </w:rPr>
        <w:t>x familles d’accueil</w:t>
      </w:r>
    </w:p>
    <w:p w:rsidR="008576F1" w:rsidRPr="00EB7350" w:rsidRDefault="008576F1" w:rsidP="008576F1">
      <w:pPr>
        <w:jc w:val="both"/>
        <w:rPr>
          <w:rFonts w:ascii="Arial" w:hAnsi="Arial" w:cs="Arial"/>
          <w:b/>
          <w:lang w:val="fr-FR"/>
        </w:rPr>
      </w:pPr>
    </w:p>
    <w:p w:rsidR="008576F1" w:rsidRPr="00EB7350" w:rsidRDefault="008576F1" w:rsidP="008576F1">
      <w:pPr>
        <w:jc w:val="both"/>
        <w:rPr>
          <w:rFonts w:ascii="Arial" w:hAnsi="Arial" w:cs="Arial"/>
          <w:lang w:val="fr-FR"/>
        </w:rPr>
      </w:pPr>
      <w:r w:rsidRPr="00EB7350">
        <w:rPr>
          <w:rFonts w:ascii="Arial" w:hAnsi="Arial" w:cs="Arial"/>
          <w:b/>
          <w:lang w:val="fr-FR"/>
        </w:rPr>
        <w:t>Art. 1</w:t>
      </w:r>
      <w:r w:rsidR="006212CF">
        <w:rPr>
          <w:rFonts w:ascii="Arial" w:hAnsi="Arial" w:cs="Arial"/>
          <w:b/>
          <w:lang w:val="fr-FR"/>
        </w:rPr>
        <w:t>5</w:t>
      </w:r>
      <w:r w:rsidRPr="00EB7350">
        <w:rPr>
          <w:rFonts w:ascii="Arial" w:hAnsi="Arial" w:cs="Arial"/>
          <w:b/>
          <w:lang w:val="fr-FR"/>
        </w:rPr>
        <w:t xml:space="preserve">. </w:t>
      </w:r>
      <w:r w:rsidRPr="00EB7350">
        <w:rPr>
          <w:rFonts w:ascii="Arial" w:hAnsi="Arial" w:cs="Arial"/>
          <w:lang w:val="fr-FR"/>
        </w:rPr>
        <w:t>Sont considérés comme frais spécifiques liés aux familles d’accueil, les frais suivants :</w:t>
      </w:r>
    </w:p>
    <w:p w:rsidR="008576F1" w:rsidRPr="00EB7350" w:rsidRDefault="008576F1" w:rsidP="008576F1">
      <w:pPr>
        <w:jc w:val="both"/>
        <w:rPr>
          <w:rFonts w:ascii="Arial" w:hAnsi="Arial" w:cs="Arial"/>
          <w:lang w:val="fr-FR"/>
        </w:rPr>
      </w:pPr>
    </w:p>
    <w:p w:rsidR="008576F1" w:rsidRPr="00EB7350" w:rsidRDefault="008576F1" w:rsidP="008576F1">
      <w:pPr>
        <w:numPr>
          <w:ilvl w:val="0"/>
          <w:numId w:val="1"/>
        </w:numPr>
        <w:jc w:val="both"/>
        <w:rPr>
          <w:rFonts w:ascii="Arial" w:hAnsi="Arial" w:cs="Arial"/>
          <w:lang w:val="fr-FR"/>
        </w:rPr>
      </w:pPr>
      <w:r w:rsidRPr="00EB7350">
        <w:rPr>
          <w:rFonts w:ascii="Arial" w:hAnsi="Arial" w:cs="Arial"/>
          <w:lang w:val="fr-FR"/>
        </w:rPr>
        <w:t>les contributions des familles d’accueil à l’assurance</w:t>
      </w:r>
      <w:r w:rsidR="00FC5AEC" w:rsidRPr="00EB7350">
        <w:rPr>
          <w:rFonts w:ascii="Arial" w:hAnsi="Arial" w:cs="Arial"/>
          <w:lang w:val="fr-FR"/>
        </w:rPr>
        <w:t xml:space="preserve"> </w:t>
      </w:r>
      <w:r w:rsidRPr="00EB7350">
        <w:rPr>
          <w:rFonts w:ascii="Arial" w:hAnsi="Arial" w:cs="Arial"/>
          <w:lang w:val="fr-FR"/>
        </w:rPr>
        <w:t>pension</w:t>
      </w:r>
    </w:p>
    <w:p w:rsidR="008576F1" w:rsidRPr="00EB7350" w:rsidRDefault="008576F1" w:rsidP="008576F1">
      <w:pPr>
        <w:numPr>
          <w:ilvl w:val="0"/>
          <w:numId w:val="1"/>
        </w:numPr>
        <w:jc w:val="both"/>
        <w:rPr>
          <w:rFonts w:ascii="Arial" w:hAnsi="Arial" w:cs="Arial"/>
          <w:lang w:val="fr-FR"/>
        </w:rPr>
      </w:pPr>
      <w:r w:rsidRPr="00EB7350">
        <w:rPr>
          <w:rFonts w:ascii="Arial" w:hAnsi="Arial" w:cs="Arial"/>
          <w:lang w:val="fr-FR"/>
        </w:rPr>
        <w:t>les primes d’assurance en matière de responsabilité civile.</w:t>
      </w:r>
    </w:p>
    <w:p w:rsidR="008576F1" w:rsidRPr="00EB7350" w:rsidRDefault="008576F1" w:rsidP="008576F1">
      <w:pPr>
        <w:ind w:left="360"/>
        <w:jc w:val="both"/>
        <w:rPr>
          <w:rFonts w:ascii="Arial" w:hAnsi="Arial" w:cs="Arial"/>
          <w:lang w:val="fr-FR"/>
        </w:rPr>
      </w:pPr>
    </w:p>
    <w:p w:rsidR="008576F1" w:rsidRPr="00A7454A" w:rsidRDefault="008576F1" w:rsidP="008576F1">
      <w:pPr>
        <w:jc w:val="both"/>
        <w:rPr>
          <w:rFonts w:ascii="Arial" w:hAnsi="Arial" w:cs="Arial"/>
          <w:lang w:val="fr-FR"/>
        </w:rPr>
      </w:pPr>
      <w:r w:rsidRPr="00EB7350">
        <w:rPr>
          <w:rFonts w:ascii="Arial" w:hAnsi="Arial" w:cs="Arial"/>
          <w:b/>
          <w:lang w:val="fr-FR"/>
        </w:rPr>
        <w:t>Art. 1</w:t>
      </w:r>
      <w:r w:rsidR="006212CF">
        <w:rPr>
          <w:rFonts w:ascii="Arial" w:hAnsi="Arial" w:cs="Arial"/>
          <w:b/>
          <w:lang w:val="fr-FR"/>
        </w:rPr>
        <w:t>6</w:t>
      </w:r>
      <w:r w:rsidRPr="00EB7350">
        <w:rPr>
          <w:rFonts w:ascii="Arial" w:hAnsi="Arial" w:cs="Arial"/>
          <w:b/>
          <w:lang w:val="fr-FR"/>
        </w:rPr>
        <w:t>.</w:t>
      </w:r>
      <w:r w:rsidRPr="00EB7350">
        <w:rPr>
          <w:rFonts w:ascii="Arial" w:hAnsi="Arial" w:cs="Arial"/>
          <w:lang w:val="fr-FR"/>
        </w:rPr>
        <w:t xml:space="preserve"> L’Etat participe aux frais énoncés à l’article précédent à condition que les familles d’accueil soient agréées</w:t>
      </w:r>
      <w:r w:rsidR="00FC5AEC" w:rsidRPr="00EB7350">
        <w:rPr>
          <w:rFonts w:ascii="Arial" w:hAnsi="Arial" w:cs="Arial"/>
          <w:lang w:val="fr-FR"/>
        </w:rPr>
        <w:t> </w:t>
      </w:r>
      <w:r w:rsidRPr="005D4344">
        <w:rPr>
          <w:rFonts w:ascii="Arial" w:hAnsi="Arial" w:cs="Arial"/>
          <w:lang w:val="fr-FR"/>
        </w:rPr>
        <w:t xml:space="preserve">par le </w:t>
      </w:r>
      <w:r w:rsidRPr="00EB7350">
        <w:rPr>
          <w:rFonts w:ascii="Arial" w:hAnsi="Arial" w:cs="Arial"/>
          <w:lang w:val="fr-FR"/>
        </w:rPr>
        <w:t>Ministère de l</w:t>
      </w:r>
      <w:r w:rsidR="00C3775A" w:rsidRPr="00EB7350">
        <w:rPr>
          <w:rFonts w:ascii="Arial" w:hAnsi="Arial" w:cs="Arial"/>
          <w:lang w:val="fr-FR"/>
        </w:rPr>
        <w:t>’Education nationale, de l’Enfance et de la Jeunesse</w:t>
      </w:r>
      <w:r w:rsidRPr="005D4344">
        <w:rPr>
          <w:rFonts w:ascii="Arial" w:hAnsi="Arial" w:cs="Arial"/>
          <w:lang w:val="fr-FR"/>
        </w:rPr>
        <w:t xml:space="preserve"> et suivies par un gestionnaire agréé d’une activité d’assistance psychique, social</w:t>
      </w:r>
      <w:r w:rsidRPr="00A7454A">
        <w:rPr>
          <w:rFonts w:ascii="Arial" w:hAnsi="Arial" w:cs="Arial"/>
          <w:lang w:val="fr-FR"/>
        </w:rPr>
        <w:t xml:space="preserve">e ou éducative en famille. </w:t>
      </w:r>
    </w:p>
    <w:p w:rsidR="008576F1" w:rsidRPr="00542BA6" w:rsidRDefault="008576F1" w:rsidP="008576F1">
      <w:pPr>
        <w:jc w:val="both"/>
        <w:rPr>
          <w:rFonts w:ascii="Arial" w:hAnsi="Arial" w:cs="Arial"/>
          <w:lang w:val="fr-FR"/>
        </w:rPr>
      </w:pPr>
    </w:p>
    <w:p w:rsidR="008576F1" w:rsidRPr="00EB7350" w:rsidRDefault="008576F1" w:rsidP="008576F1">
      <w:pPr>
        <w:jc w:val="both"/>
        <w:rPr>
          <w:rFonts w:ascii="Arial" w:hAnsi="Arial" w:cs="Arial"/>
          <w:b/>
          <w:lang w:val="fr-FR"/>
        </w:rPr>
      </w:pPr>
      <w:r w:rsidRPr="00B574A5">
        <w:rPr>
          <w:rFonts w:ascii="Arial" w:hAnsi="Arial" w:cs="Arial"/>
          <w:b/>
          <w:lang w:val="fr-FR"/>
        </w:rPr>
        <w:t xml:space="preserve">Art. </w:t>
      </w:r>
      <w:r w:rsidR="009663B1">
        <w:rPr>
          <w:rFonts w:ascii="Arial" w:hAnsi="Arial" w:cs="Arial"/>
          <w:b/>
          <w:lang w:val="fr-FR"/>
        </w:rPr>
        <w:t>1</w:t>
      </w:r>
      <w:r w:rsidR="006212CF">
        <w:rPr>
          <w:rFonts w:ascii="Arial" w:hAnsi="Arial" w:cs="Arial"/>
          <w:b/>
          <w:lang w:val="fr-FR"/>
        </w:rPr>
        <w:t>7</w:t>
      </w:r>
      <w:r w:rsidRPr="00EB7350">
        <w:rPr>
          <w:rFonts w:ascii="Arial" w:hAnsi="Arial" w:cs="Arial"/>
          <w:b/>
          <w:lang w:val="fr-FR"/>
        </w:rPr>
        <w:t xml:space="preserve">. </w:t>
      </w:r>
      <w:r w:rsidRPr="00EB7350">
        <w:rPr>
          <w:rFonts w:ascii="Arial" w:hAnsi="Arial" w:cs="Arial"/>
          <w:lang w:val="fr-FR"/>
        </w:rPr>
        <w:t>La participation financière de l’Etat est versée au gestionnaire agréé de l’activité d’assistance psychique, sociale ou éducative en famille pour l’ensemble des familles suivies par le service en question. Le gestionnaire assure l’affiliation d’une famille d’accueil à l’assurance</w:t>
      </w:r>
      <w:r w:rsidR="00FC5AEC" w:rsidRPr="00EB7350">
        <w:rPr>
          <w:rFonts w:ascii="Arial" w:hAnsi="Arial" w:cs="Arial"/>
          <w:lang w:val="fr-FR"/>
        </w:rPr>
        <w:t xml:space="preserve"> </w:t>
      </w:r>
      <w:r w:rsidRPr="00EB7350">
        <w:rPr>
          <w:rFonts w:ascii="Arial" w:hAnsi="Arial" w:cs="Arial"/>
          <w:lang w:val="fr-FR"/>
        </w:rPr>
        <w:t>pension ainsi que la conclusion d’une assurance responsabilité civile pour toute famille d’accueil.</w:t>
      </w:r>
    </w:p>
    <w:p w:rsidR="000C37BF" w:rsidRPr="00EB7350" w:rsidRDefault="000C37BF" w:rsidP="008576F1">
      <w:pPr>
        <w:jc w:val="both"/>
        <w:rPr>
          <w:rFonts w:ascii="Arial" w:hAnsi="Arial" w:cs="Arial"/>
          <w:lang w:val="fr-FR"/>
        </w:rPr>
      </w:pPr>
    </w:p>
    <w:p w:rsidR="000C37BF" w:rsidRPr="00EB7350" w:rsidRDefault="000C37BF" w:rsidP="008576F1">
      <w:pPr>
        <w:jc w:val="both"/>
        <w:rPr>
          <w:rFonts w:ascii="Arial" w:hAnsi="Arial" w:cs="Arial"/>
          <w:lang w:val="fr-FR"/>
        </w:rPr>
      </w:pPr>
    </w:p>
    <w:p w:rsidR="008576F1" w:rsidRPr="00EB7350" w:rsidRDefault="008576F1" w:rsidP="008576F1">
      <w:pPr>
        <w:numPr>
          <w:ilvl w:val="0"/>
          <w:numId w:val="3"/>
        </w:numPr>
        <w:jc w:val="both"/>
        <w:rPr>
          <w:rFonts w:ascii="Arial" w:hAnsi="Arial" w:cs="Arial"/>
          <w:b/>
          <w:lang w:val="fr-FR"/>
        </w:rPr>
      </w:pPr>
      <w:r w:rsidRPr="00EB7350">
        <w:rPr>
          <w:rFonts w:ascii="Arial" w:hAnsi="Arial" w:cs="Arial"/>
          <w:b/>
          <w:lang w:val="fr-FR"/>
        </w:rPr>
        <w:t>Frais spéciaux incombant aux familles d’accueil et concernant des prestations médicales, scolaires, paramédicales et parascolaires au bénéfice des enfants et jeunes accueillis</w:t>
      </w:r>
    </w:p>
    <w:p w:rsidR="00EE3D35" w:rsidRPr="00EB7350" w:rsidRDefault="00EE3D35" w:rsidP="00EE3D35">
      <w:pPr>
        <w:ind w:left="360"/>
        <w:jc w:val="both"/>
        <w:rPr>
          <w:rFonts w:ascii="Arial" w:hAnsi="Arial" w:cs="Arial"/>
          <w:b/>
          <w:lang w:val="fr-FR"/>
        </w:rPr>
      </w:pPr>
    </w:p>
    <w:p w:rsidR="00EE3D35" w:rsidRPr="00EB7350" w:rsidRDefault="00EE3D35" w:rsidP="00EE3D35">
      <w:pPr>
        <w:jc w:val="both"/>
        <w:rPr>
          <w:rFonts w:ascii="Arial" w:hAnsi="Arial" w:cs="Arial"/>
          <w:lang w:val="fr-FR"/>
        </w:rPr>
      </w:pPr>
      <w:r w:rsidRPr="00EB7350">
        <w:rPr>
          <w:rFonts w:ascii="Arial" w:hAnsi="Arial" w:cs="Arial"/>
          <w:b/>
          <w:lang w:val="fr-FR"/>
        </w:rPr>
        <w:t xml:space="preserve">Art. </w:t>
      </w:r>
      <w:r w:rsidR="009663B1">
        <w:rPr>
          <w:rFonts w:ascii="Arial" w:hAnsi="Arial" w:cs="Arial"/>
          <w:b/>
          <w:lang w:val="fr-FR"/>
        </w:rPr>
        <w:t>1</w:t>
      </w:r>
      <w:r w:rsidR="006212CF">
        <w:rPr>
          <w:rFonts w:ascii="Arial" w:hAnsi="Arial" w:cs="Arial"/>
          <w:b/>
          <w:lang w:val="fr-FR"/>
        </w:rPr>
        <w:t>8</w:t>
      </w:r>
      <w:r w:rsidR="0019401C" w:rsidRPr="00EB7350">
        <w:rPr>
          <w:rFonts w:ascii="Arial" w:hAnsi="Arial" w:cs="Arial"/>
          <w:b/>
          <w:lang w:val="fr-FR"/>
        </w:rPr>
        <w:t>.</w:t>
      </w:r>
      <w:r w:rsidR="0019401C" w:rsidRPr="00EB7350">
        <w:rPr>
          <w:rFonts w:ascii="Arial" w:hAnsi="Arial" w:cs="Arial"/>
          <w:lang w:val="fr-FR"/>
        </w:rPr>
        <w:t xml:space="preserve"> </w:t>
      </w:r>
      <w:r w:rsidRPr="00EB7350">
        <w:rPr>
          <w:rFonts w:ascii="Arial" w:hAnsi="Arial" w:cs="Arial"/>
          <w:lang w:val="fr-FR"/>
        </w:rPr>
        <w:t>Sont considérés comme frais spéciaux liés à des prestations médicales, scolaires, paramédicales et parascolaires, les frais suivants :</w:t>
      </w:r>
    </w:p>
    <w:p w:rsidR="00EE3D35" w:rsidRPr="00EB7350" w:rsidRDefault="00EE3D35" w:rsidP="00EE3D35">
      <w:pPr>
        <w:jc w:val="both"/>
        <w:rPr>
          <w:rFonts w:ascii="Arial" w:hAnsi="Arial" w:cs="Arial"/>
          <w:lang w:val="fr-FR"/>
        </w:rPr>
      </w:pPr>
    </w:p>
    <w:p w:rsidR="00EE3D35" w:rsidRPr="00EB7350" w:rsidRDefault="00EE3D35" w:rsidP="00EE3D35">
      <w:pPr>
        <w:ind w:left="180" w:hanging="180"/>
        <w:jc w:val="both"/>
        <w:rPr>
          <w:rFonts w:ascii="Arial" w:hAnsi="Arial" w:cs="Arial"/>
          <w:lang w:val="fr-FR"/>
        </w:rPr>
      </w:pPr>
      <w:r w:rsidRPr="00EB7350">
        <w:rPr>
          <w:rFonts w:ascii="Arial" w:hAnsi="Arial" w:cs="Arial"/>
          <w:lang w:val="fr-FR"/>
        </w:rPr>
        <w:t>- frais pour médicaments, honoraires, hospitalisation, orthodontie, lunettes ou lentilles, etc. non ou partiellement remboursés par une assurance</w:t>
      </w:r>
      <w:r w:rsidR="00FC5AEC" w:rsidRPr="00EB7350">
        <w:rPr>
          <w:rFonts w:ascii="Arial" w:hAnsi="Arial" w:cs="Arial"/>
          <w:lang w:val="fr-FR"/>
        </w:rPr>
        <w:t xml:space="preserve"> </w:t>
      </w:r>
      <w:r w:rsidRPr="00EB7350">
        <w:rPr>
          <w:rFonts w:ascii="Arial" w:hAnsi="Arial" w:cs="Arial"/>
          <w:lang w:val="fr-FR"/>
        </w:rPr>
        <w:t>maladie ;</w:t>
      </w:r>
    </w:p>
    <w:p w:rsidR="00EE3D35" w:rsidRPr="00EB7350" w:rsidRDefault="00EE3D35" w:rsidP="00EE3D35">
      <w:pPr>
        <w:jc w:val="both"/>
        <w:rPr>
          <w:rFonts w:ascii="Arial" w:hAnsi="Arial" w:cs="Arial"/>
          <w:lang w:val="fr-FR"/>
        </w:rPr>
      </w:pPr>
      <w:r w:rsidRPr="00EB7350">
        <w:rPr>
          <w:rFonts w:ascii="Arial" w:hAnsi="Arial" w:cs="Arial"/>
          <w:lang w:val="fr-FR"/>
        </w:rPr>
        <w:t xml:space="preserve"> - frais pour école, internat et colonies ;</w:t>
      </w:r>
    </w:p>
    <w:p w:rsidR="006701E5" w:rsidRPr="00EB7350" w:rsidRDefault="00EE3D35" w:rsidP="00EE3D35">
      <w:pPr>
        <w:jc w:val="both"/>
        <w:rPr>
          <w:rFonts w:ascii="Arial" w:hAnsi="Arial" w:cs="Arial"/>
          <w:lang w:val="fr-FR"/>
        </w:rPr>
      </w:pPr>
      <w:r w:rsidRPr="00EB7350">
        <w:rPr>
          <w:rFonts w:ascii="Arial" w:hAnsi="Arial" w:cs="Arial"/>
          <w:lang w:val="fr-FR"/>
        </w:rPr>
        <w:t xml:space="preserve"> - frais </w:t>
      </w:r>
      <w:r w:rsidR="00C3775A" w:rsidRPr="00EB7350">
        <w:rPr>
          <w:rFonts w:ascii="Arial" w:hAnsi="Arial" w:cs="Arial"/>
          <w:lang w:val="fr-FR"/>
        </w:rPr>
        <w:t xml:space="preserve">extraordinaires </w:t>
      </w:r>
      <w:r w:rsidRPr="00EB7350">
        <w:rPr>
          <w:rFonts w:ascii="Arial" w:hAnsi="Arial" w:cs="Arial"/>
          <w:lang w:val="fr-FR"/>
        </w:rPr>
        <w:t xml:space="preserve">pour activités sportives et artistiques. </w:t>
      </w:r>
      <w:r w:rsidR="006701E5" w:rsidRPr="00EB7350">
        <w:rPr>
          <w:rFonts w:ascii="Arial" w:hAnsi="Arial" w:cs="Arial"/>
          <w:lang w:val="fr-FR"/>
        </w:rPr>
        <w:t xml:space="preserve">        </w:t>
      </w:r>
    </w:p>
    <w:p w:rsidR="009149F7" w:rsidRPr="00EB7350" w:rsidRDefault="009149F7" w:rsidP="00EE3D35">
      <w:pPr>
        <w:jc w:val="both"/>
        <w:rPr>
          <w:rFonts w:ascii="Arial" w:hAnsi="Arial" w:cs="Arial"/>
          <w:lang w:val="fr-FR"/>
        </w:rPr>
      </w:pPr>
    </w:p>
    <w:p w:rsidR="001C4BBD" w:rsidRPr="00542BA6" w:rsidRDefault="009663B1" w:rsidP="002B5A53">
      <w:pPr>
        <w:jc w:val="both"/>
        <w:rPr>
          <w:rFonts w:ascii="Arial" w:hAnsi="Arial" w:cs="Arial"/>
          <w:lang w:val="fr-FR"/>
        </w:rPr>
      </w:pPr>
      <w:r>
        <w:rPr>
          <w:rFonts w:ascii="Arial" w:hAnsi="Arial" w:cs="Arial"/>
          <w:b/>
          <w:lang w:val="fr-FR"/>
        </w:rPr>
        <w:t xml:space="preserve">Art. </w:t>
      </w:r>
      <w:r w:rsidR="006212CF">
        <w:rPr>
          <w:rFonts w:ascii="Arial" w:hAnsi="Arial" w:cs="Arial"/>
          <w:b/>
          <w:lang w:val="fr-FR"/>
        </w:rPr>
        <w:t>19</w:t>
      </w:r>
      <w:r w:rsidR="00EE3D35" w:rsidRPr="00EB7350">
        <w:rPr>
          <w:rFonts w:ascii="Arial" w:hAnsi="Arial" w:cs="Arial"/>
          <w:b/>
          <w:lang w:val="fr-FR"/>
        </w:rPr>
        <w:t xml:space="preserve"> </w:t>
      </w:r>
      <w:r w:rsidR="00EE3D35" w:rsidRPr="00EB7350">
        <w:rPr>
          <w:rFonts w:ascii="Arial" w:hAnsi="Arial" w:cs="Arial"/>
          <w:lang w:val="fr-FR"/>
        </w:rPr>
        <w:t xml:space="preserve">En ce qui concerne les frais </w:t>
      </w:r>
      <w:r w:rsidR="008D6C64" w:rsidRPr="00EB7350">
        <w:rPr>
          <w:rFonts w:ascii="Arial" w:hAnsi="Arial" w:cs="Arial"/>
          <w:lang w:val="fr-FR"/>
        </w:rPr>
        <w:t>spéciaux</w:t>
      </w:r>
      <w:r w:rsidR="00EE3D35" w:rsidRPr="00EB7350">
        <w:rPr>
          <w:rFonts w:ascii="Arial" w:hAnsi="Arial" w:cs="Arial"/>
          <w:lang w:val="fr-FR"/>
        </w:rPr>
        <w:t xml:space="preserve"> incombant aux familles d’accueil accueillant un enfant ou jeune adulte p</w:t>
      </w:r>
      <w:r w:rsidR="008D6C64" w:rsidRPr="00EB7350">
        <w:rPr>
          <w:rFonts w:ascii="Arial" w:hAnsi="Arial" w:cs="Arial"/>
          <w:lang w:val="fr-FR"/>
        </w:rPr>
        <w:t>ou</w:t>
      </w:r>
      <w:r w:rsidR="00EE3D35" w:rsidRPr="00EB7350">
        <w:rPr>
          <w:rFonts w:ascii="Arial" w:hAnsi="Arial" w:cs="Arial"/>
          <w:lang w:val="fr-FR"/>
        </w:rPr>
        <w:t>r</w:t>
      </w:r>
      <w:r w:rsidR="008D6C64" w:rsidRPr="00EB7350">
        <w:rPr>
          <w:rFonts w:ascii="Arial" w:hAnsi="Arial" w:cs="Arial"/>
          <w:lang w:val="fr-FR"/>
        </w:rPr>
        <w:t xml:space="preserve"> lequel l’autorité parentale a été transférée à la famille d’accueil</w:t>
      </w:r>
      <w:r w:rsidR="00EE3D35" w:rsidRPr="00EB7350">
        <w:rPr>
          <w:rFonts w:ascii="Arial" w:hAnsi="Arial" w:cs="Arial"/>
          <w:lang w:val="fr-FR"/>
        </w:rPr>
        <w:t xml:space="preserve">, celle-ci </w:t>
      </w:r>
      <w:r w:rsidR="008D6C64" w:rsidRPr="00EB7350">
        <w:rPr>
          <w:rFonts w:ascii="Arial" w:hAnsi="Arial" w:cs="Arial"/>
          <w:lang w:val="fr-FR"/>
        </w:rPr>
        <w:t>est</w:t>
      </w:r>
      <w:r w:rsidR="00EE3D35" w:rsidRPr="00EB7350">
        <w:rPr>
          <w:rFonts w:ascii="Arial" w:hAnsi="Arial" w:cs="Arial"/>
          <w:lang w:val="fr-FR"/>
        </w:rPr>
        <w:t xml:space="preserve"> responsable de la prise en charge des frais </w:t>
      </w:r>
      <w:r w:rsidR="008D6C64" w:rsidRPr="00EB7350">
        <w:rPr>
          <w:rFonts w:ascii="Arial" w:hAnsi="Arial" w:cs="Arial"/>
          <w:lang w:val="fr-FR"/>
        </w:rPr>
        <w:t>spéciaux</w:t>
      </w:r>
      <w:r w:rsidR="00EE3D35" w:rsidRPr="00EB7350">
        <w:rPr>
          <w:rFonts w:ascii="Arial" w:hAnsi="Arial" w:cs="Arial"/>
          <w:lang w:val="fr-FR"/>
        </w:rPr>
        <w:t xml:space="preserve">. Dans leur fonction de famille d’accueil, elles ont le droit de faire une demande de remboursement d’après les lignes directrices établies à l’annexe B « Frais médicaux, scolaires, et parascolaires subventionnés par l’Etat pour des </w:t>
      </w:r>
      <w:r w:rsidR="00EE3D35" w:rsidRPr="00EB7350">
        <w:rPr>
          <w:rFonts w:ascii="Arial" w:hAnsi="Arial" w:cs="Arial"/>
          <w:lang w:val="fr-FR"/>
        </w:rPr>
        <w:lastRenderedPageBreak/>
        <w:t>enfants et jeunes accueillis dans une famille d’accueil » de la Convention de 201</w:t>
      </w:r>
      <w:r w:rsidR="003B1298">
        <w:rPr>
          <w:rFonts w:ascii="Arial" w:hAnsi="Arial" w:cs="Arial"/>
          <w:lang w:val="fr-FR"/>
        </w:rPr>
        <w:t>8</w:t>
      </w:r>
      <w:r w:rsidR="00EE3D35" w:rsidRPr="00EB7350">
        <w:rPr>
          <w:rFonts w:ascii="Arial" w:hAnsi="Arial" w:cs="Arial"/>
          <w:lang w:val="fr-FR"/>
        </w:rPr>
        <w:t xml:space="preserve">. Les </w:t>
      </w:r>
      <w:r w:rsidR="009C5595">
        <w:rPr>
          <w:rFonts w:ascii="Arial" w:hAnsi="Arial" w:cs="Arial"/>
          <w:lang w:val="fr-FR"/>
        </w:rPr>
        <w:t xml:space="preserve">devis et/ou </w:t>
      </w:r>
      <w:r w:rsidR="00EE3D35" w:rsidRPr="00A7454A">
        <w:rPr>
          <w:rFonts w:ascii="Arial" w:hAnsi="Arial" w:cs="Arial"/>
          <w:lang w:val="fr-FR"/>
        </w:rPr>
        <w:t>factures et le détail de remboursement par une ou des assurances maladies</w:t>
      </w:r>
      <w:r w:rsidR="00C3775A" w:rsidRPr="00542BA6">
        <w:rPr>
          <w:rFonts w:ascii="Arial" w:hAnsi="Arial" w:cs="Arial"/>
          <w:lang w:val="fr-FR"/>
        </w:rPr>
        <w:t xml:space="preserve"> </w:t>
      </w:r>
      <w:r w:rsidR="002B5A53" w:rsidRPr="00B574A5">
        <w:rPr>
          <w:rFonts w:ascii="Arial" w:hAnsi="Arial" w:cs="Arial"/>
          <w:lang w:val="fr-FR"/>
        </w:rPr>
        <w:t>de</w:t>
      </w:r>
      <w:r w:rsidR="00C3775A" w:rsidRPr="00EB7350">
        <w:rPr>
          <w:rFonts w:ascii="Arial" w:hAnsi="Arial" w:cs="Arial"/>
          <w:lang w:val="fr-FR"/>
        </w:rPr>
        <w:t xml:space="preserve"> </w:t>
      </w:r>
      <w:r w:rsidR="002B5A53" w:rsidRPr="00EB7350">
        <w:rPr>
          <w:rFonts w:ascii="Arial" w:hAnsi="Arial" w:cs="Arial"/>
          <w:lang w:val="fr-FR"/>
        </w:rPr>
        <w:t xml:space="preserve">l’assuré </w:t>
      </w:r>
      <w:r w:rsidR="00EE3D35" w:rsidRPr="00EB7350">
        <w:rPr>
          <w:rFonts w:ascii="Arial" w:hAnsi="Arial" w:cs="Arial"/>
          <w:lang w:val="fr-FR"/>
        </w:rPr>
        <w:t xml:space="preserve">sont à envoyer </w:t>
      </w:r>
      <w:r w:rsidR="00FD7570" w:rsidRPr="00EB7350">
        <w:rPr>
          <w:rFonts w:ascii="Arial" w:hAnsi="Arial" w:cs="Arial"/>
          <w:lang w:val="fr-FR"/>
        </w:rPr>
        <w:t xml:space="preserve">par le service d’accompagnement de la famille d’accueil </w:t>
      </w:r>
      <w:r w:rsidR="00EE3D35" w:rsidRPr="00EB7350">
        <w:rPr>
          <w:rFonts w:ascii="Arial" w:hAnsi="Arial" w:cs="Arial"/>
          <w:lang w:val="fr-FR"/>
        </w:rPr>
        <w:t xml:space="preserve">au Ministère de </w:t>
      </w:r>
      <w:r w:rsidR="00C3775A" w:rsidRPr="00EB7350">
        <w:rPr>
          <w:rFonts w:ascii="Arial" w:hAnsi="Arial" w:cs="Arial"/>
          <w:lang w:val="fr-FR"/>
        </w:rPr>
        <w:t>l’Education nationale, de l’Enfance et de la Jeunesse</w:t>
      </w:r>
      <w:r w:rsidR="00EE3D35" w:rsidRPr="005D4344">
        <w:rPr>
          <w:rFonts w:ascii="Arial" w:hAnsi="Arial" w:cs="Arial"/>
          <w:lang w:val="fr-FR"/>
        </w:rPr>
        <w:t xml:space="preserve"> pour accord</w:t>
      </w:r>
      <w:r w:rsidR="00FC5AEC" w:rsidRPr="00A7454A">
        <w:rPr>
          <w:rFonts w:ascii="Arial" w:hAnsi="Arial" w:cs="Arial"/>
          <w:lang w:val="fr-FR"/>
        </w:rPr>
        <w:t>.</w:t>
      </w:r>
    </w:p>
    <w:p w:rsidR="001C4BBD" w:rsidRPr="00B574A5" w:rsidRDefault="001C4BBD" w:rsidP="002B5A53">
      <w:pPr>
        <w:jc w:val="both"/>
        <w:rPr>
          <w:rFonts w:ascii="Arial" w:hAnsi="Arial" w:cs="Arial"/>
          <w:lang w:val="fr-FR"/>
        </w:rPr>
      </w:pPr>
    </w:p>
    <w:p w:rsidR="002B5A53" w:rsidRPr="00A7454A" w:rsidRDefault="001C4BBD" w:rsidP="002B5A53">
      <w:pPr>
        <w:jc w:val="both"/>
        <w:rPr>
          <w:rFonts w:ascii="Arial" w:hAnsi="Arial" w:cs="Arial"/>
          <w:lang w:val="fr-FR"/>
        </w:rPr>
      </w:pPr>
      <w:r w:rsidRPr="00B574A5">
        <w:rPr>
          <w:rFonts w:ascii="Arial" w:hAnsi="Arial" w:cs="Arial"/>
          <w:lang w:val="fr-FR"/>
        </w:rPr>
        <w:t>L</w:t>
      </w:r>
      <w:r w:rsidR="002B5A53" w:rsidRPr="00EB7350">
        <w:rPr>
          <w:rFonts w:ascii="Arial" w:hAnsi="Arial" w:cs="Arial"/>
          <w:lang w:val="fr-FR"/>
        </w:rPr>
        <w:t>es situations particulières non visées par l’annexe B font l’objet d’une décision  par procédure écrite</w:t>
      </w:r>
      <w:r w:rsidR="009C5595">
        <w:rPr>
          <w:rFonts w:ascii="Arial" w:hAnsi="Arial" w:cs="Arial"/>
          <w:lang w:val="fr-FR"/>
        </w:rPr>
        <w:t xml:space="preserve"> et ceci sur base d’une demande motivée</w:t>
      </w:r>
      <w:r w:rsidR="002B5A53" w:rsidRPr="00A7454A">
        <w:rPr>
          <w:rFonts w:ascii="Arial" w:hAnsi="Arial" w:cs="Arial"/>
          <w:lang w:val="fr-FR"/>
        </w:rPr>
        <w:t>.</w:t>
      </w:r>
    </w:p>
    <w:p w:rsidR="002B5A53" w:rsidRPr="00542BA6" w:rsidRDefault="002B5A53" w:rsidP="002B5A53">
      <w:pPr>
        <w:jc w:val="both"/>
        <w:rPr>
          <w:rFonts w:ascii="Arial" w:hAnsi="Arial" w:cs="Arial"/>
          <w:lang w:val="fr-FR"/>
        </w:rPr>
      </w:pPr>
    </w:p>
    <w:p w:rsidR="008576F1" w:rsidRDefault="00FD7570" w:rsidP="008576F1">
      <w:pPr>
        <w:jc w:val="both"/>
        <w:rPr>
          <w:rFonts w:ascii="Arial" w:hAnsi="Arial" w:cs="Arial"/>
          <w:lang w:val="fr-FR"/>
        </w:rPr>
      </w:pPr>
      <w:r w:rsidRPr="00B574A5">
        <w:rPr>
          <w:rFonts w:ascii="Arial" w:hAnsi="Arial" w:cs="Arial"/>
          <w:lang w:val="fr-FR"/>
        </w:rPr>
        <w:t>Si l’autorité parentale n’a pas été transférée à la famille d’accueil, la famille</w:t>
      </w:r>
      <w:r w:rsidRPr="00EB7350">
        <w:rPr>
          <w:rFonts w:ascii="Arial" w:hAnsi="Arial" w:cs="Arial"/>
          <w:lang w:val="fr-FR"/>
        </w:rPr>
        <w:t xml:space="preserve"> d’origine reste responsable et doit prendre en charge les frais spéciaux. </w:t>
      </w:r>
    </w:p>
    <w:p w:rsidR="009663B1" w:rsidRPr="00EB7350" w:rsidRDefault="009663B1" w:rsidP="008576F1">
      <w:pPr>
        <w:jc w:val="both"/>
        <w:rPr>
          <w:rFonts w:ascii="Arial" w:hAnsi="Arial" w:cs="Arial"/>
          <w:lang w:val="fr-FR"/>
        </w:rPr>
      </w:pPr>
    </w:p>
    <w:p w:rsidR="008576F1" w:rsidRPr="00542BA6" w:rsidRDefault="009663B1" w:rsidP="008576F1">
      <w:pPr>
        <w:jc w:val="both"/>
        <w:rPr>
          <w:rFonts w:ascii="Arial" w:hAnsi="Arial" w:cs="Arial"/>
          <w:b/>
          <w:lang w:val="fr-FR"/>
        </w:rPr>
      </w:pPr>
      <w:r>
        <w:rPr>
          <w:rFonts w:ascii="Arial" w:hAnsi="Arial" w:cs="Arial"/>
          <w:b/>
          <w:lang w:val="fr-FR"/>
        </w:rPr>
        <w:t xml:space="preserve">Art. </w:t>
      </w:r>
      <w:r w:rsidR="006212CF">
        <w:rPr>
          <w:rFonts w:ascii="Arial" w:hAnsi="Arial" w:cs="Arial"/>
          <w:b/>
          <w:lang w:val="fr-FR"/>
        </w:rPr>
        <w:t>20</w:t>
      </w:r>
      <w:r w:rsidR="008576F1" w:rsidRPr="00EB7350">
        <w:rPr>
          <w:rFonts w:ascii="Arial" w:hAnsi="Arial" w:cs="Arial"/>
          <w:b/>
          <w:lang w:val="fr-FR"/>
        </w:rPr>
        <w:t>.</w:t>
      </w:r>
      <w:r w:rsidR="008576F1" w:rsidRPr="00EB7350">
        <w:rPr>
          <w:rFonts w:ascii="Arial" w:hAnsi="Arial" w:cs="Arial"/>
          <w:lang w:val="fr-FR"/>
        </w:rPr>
        <w:t xml:space="preserve"> L’Etat participe aux frais spéciaux mentionnés à l’a</w:t>
      </w:r>
      <w:r w:rsidR="00081AEF">
        <w:rPr>
          <w:rFonts w:ascii="Arial" w:hAnsi="Arial" w:cs="Arial"/>
          <w:lang w:val="fr-FR"/>
        </w:rPr>
        <w:t>rticle</w:t>
      </w:r>
      <w:r w:rsidR="008576F1" w:rsidRPr="00EB7350">
        <w:rPr>
          <w:rFonts w:ascii="Arial" w:hAnsi="Arial" w:cs="Arial"/>
          <w:lang w:val="fr-FR"/>
        </w:rPr>
        <w:t xml:space="preserve"> précédent à condition que la famille d’accueil soit agréée</w:t>
      </w:r>
      <w:r w:rsidR="00FD7570" w:rsidRPr="00EB7350">
        <w:rPr>
          <w:rFonts w:ascii="Arial" w:hAnsi="Arial" w:cs="Arial"/>
          <w:lang w:val="fr-FR"/>
        </w:rPr>
        <w:t> </w:t>
      </w:r>
      <w:r w:rsidR="00157796" w:rsidRPr="00EB7350">
        <w:rPr>
          <w:rFonts w:ascii="Arial" w:hAnsi="Arial" w:cs="Arial"/>
          <w:lang w:val="fr-FR"/>
        </w:rPr>
        <w:t>ou dispose d’une dispense d’agrément du</w:t>
      </w:r>
      <w:r w:rsidR="0031622E">
        <w:rPr>
          <w:rFonts w:ascii="Arial" w:hAnsi="Arial" w:cs="Arial"/>
          <w:lang w:val="fr-FR"/>
        </w:rPr>
        <w:t xml:space="preserve"> </w:t>
      </w:r>
      <w:r w:rsidR="008576F1" w:rsidRPr="00EB7350">
        <w:rPr>
          <w:rFonts w:ascii="Arial" w:hAnsi="Arial" w:cs="Arial"/>
          <w:lang w:val="fr-FR"/>
        </w:rPr>
        <w:t xml:space="preserve">Ministère de </w:t>
      </w:r>
      <w:r w:rsidR="002F5E05" w:rsidRPr="00EB7350">
        <w:rPr>
          <w:rFonts w:ascii="Arial" w:hAnsi="Arial" w:cs="Arial"/>
          <w:lang w:val="fr-FR"/>
        </w:rPr>
        <w:t>l’Education nationale, de l’Enfance et de la Jeunesse</w:t>
      </w:r>
      <w:r w:rsidR="008576F1" w:rsidRPr="005D4344">
        <w:rPr>
          <w:rFonts w:ascii="Arial" w:hAnsi="Arial" w:cs="Arial"/>
          <w:lang w:val="fr-FR"/>
        </w:rPr>
        <w:t xml:space="preserve"> et suivie par un gestionnaire agréé d’une activité d’assistance psychique, sociale ou éducative en fam</w:t>
      </w:r>
      <w:r w:rsidR="008576F1" w:rsidRPr="00A7454A">
        <w:rPr>
          <w:rFonts w:ascii="Arial" w:hAnsi="Arial" w:cs="Arial"/>
          <w:lang w:val="fr-FR"/>
        </w:rPr>
        <w:t>ille.</w:t>
      </w:r>
    </w:p>
    <w:p w:rsidR="00FD7570" w:rsidRPr="00B574A5" w:rsidRDefault="00FD7570" w:rsidP="00845971">
      <w:pPr>
        <w:jc w:val="both"/>
        <w:rPr>
          <w:rFonts w:ascii="Arial" w:hAnsi="Arial" w:cs="Arial"/>
          <w:lang w:val="fr-FR"/>
        </w:rPr>
      </w:pPr>
    </w:p>
    <w:p w:rsidR="00FD7570" w:rsidRDefault="00FD7570" w:rsidP="008576F1">
      <w:pPr>
        <w:ind w:left="360"/>
        <w:jc w:val="both"/>
        <w:rPr>
          <w:rFonts w:ascii="Arial" w:hAnsi="Arial" w:cs="Arial"/>
          <w:lang w:val="fr-FR"/>
        </w:rPr>
      </w:pPr>
    </w:p>
    <w:p w:rsidR="008A5311" w:rsidRPr="00EB7350" w:rsidRDefault="008A5311" w:rsidP="008576F1">
      <w:pPr>
        <w:ind w:left="360"/>
        <w:jc w:val="both"/>
        <w:rPr>
          <w:rFonts w:ascii="Arial" w:hAnsi="Arial" w:cs="Arial"/>
          <w:lang w:val="fr-FR"/>
        </w:rPr>
      </w:pPr>
    </w:p>
    <w:p w:rsidR="008576F1" w:rsidRPr="00EB7350" w:rsidRDefault="008576F1" w:rsidP="008576F1">
      <w:pPr>
        <w:numPr>
          <w:ilvl w:val="0"/>
          <w:numId w:val="3"/>
        </w:numPr>
        <w:jc w:val="both"/>
        <w:rPr>
          <w:rFonts w:ascii="Arial" w:hAnsi="Arial" w:cs="Arial"/>
          <w:b/>
          <w:lang w:val="fr-FR"/>
        </w:rPr>
      </w:pPr>
      <w:r w:rsidRPr="00EB7350">
        <w:rPr>
          <w:rFonts w:ascii="Arial" w:hAnsi="Arial" w:cs="Arial"/>
          <w:b/>
          <w:lang w:val="fr-FR"/>
        </w:rPr>
        <w:t>Frais de loyer immobilier</w:t>
      </w:r>
    </w:p>
    <w:p w:rsidR="008576F1" w:rsidRPr="00EB7350" w:rsidRDefault="008576F1" w:rsidP="008576F1">
      <w:pPr>
        <w:jc w:val="both"/>
        <w:rPr>
          <w:rFonts w:ascii="Arial" w:hAnsi="Arial" w:cs="Arial"/>
          <w:lang w:val="fr-FR"/>
        </w:rPr>
      </w:pPr>
    </w:p>
    <w:p w:rsidR="008576F1" w:rsidRPr="00542BA6" w:rsidRDefault="008576F1" w:rsidP="008576F1">
      <w:pPr>
        <w:jc w:val="both"/>
        <w:rPr>
          <w:rFonts w:ascii="Arial" w:hAnsi="Arial" w:cs="Arial"/>
          <w:b/>
          <w:lang w:val="fr-FR"/>
        </w:rPr>
      </w:pPr>
      <w:r w:rsidRPr="00EB7350">
        <w:rPr>
          <w:rFonts w:ascii="Arial" w:hAnsi="Arial" w:cs="Arial"/>
          <w:b/>
          <w:lang w:val="fr-FR"/>
        </w:rPr>
        <w:t>Art. 2</w:t>
      </w:r>
      <w:r w:rsidR="006212CF">
        <w:rPr>
          <w:rFonts w:ascii="Arial" w:hAnsi="Arial" w:cs="Arial"/>
          <w:b/>
          <w:lang w:val="fr-FR"/>
        </w:rPr>
        <w:t>1</w:t>
      </w:r>
      <w:r w:rsidRPr="00EB7350">
        <w:rPr>
          <w:rFonts w:ascii="Arial" w:hAnsi="Arial" w:cs="Arial"/>
          <w:b/>
          <w:lang w:val="fr-FR"/>
        </w:rPr>
        <w:t xml:space="preserve">. </w:t>
      </w:r>
      <w:r w:rsidRPr="00EB7350">
        <w:rPr>
          <w:rFonts w:ascii="Arial" w:hAnsi="Arial" w:cs="Arial"/>
          <w:lang w:val="fr-FR"/>
        </w:rPr>
        <w:t xml:space="preserve">L’Etat participe aux frais de loyer incombant à un organisme gestionnaire agréé et reconnu comme service d’aide sociale à l’enfance selon les dispositions retenues </w:t>
      </w:r>
      <w:r w:rsidR="00DC1243">
        <w:rPr>
          <w:rFonts w:ascii="Arial" w:hAnsi="Arial" w:cs="Arial"/>
          <w:lang w:val="fr-FR"/>
        </w:rPr>
        <w:t>à l’article 5</w:t>
      </w:r>
      <w:r w:rsidRPr="00EB7350">
        <w:rPr>
          <w:rFonts w:ascii="Arial" w:hAnsi="Arial" w:cs="Arial"/>
          <w:lang w:val="fr-FR"/>
        </w:rPr>
        <w:t xml:space="preserve"> des </w:t>
      </w:r>
      <w:r w:rsidR="0019401C" w:rsidRPr="00EB7350">
        <w:rPr>
          <w:rFonts w:ascii="Arial" w:hAnsi="Arial" w:cs="Arial"/>
          <w:lang w:val="fr-FR"/>
        </w:rPr>
        <w:t>c</w:t>
      </w:r>
      <w:r w:rsidRPr="00EB7350">
        <w:rPr>
          <w:rFonts w:ascii="Arial" w:hAnsi="Arial" w:cs="Arial"/>
          <w:lang w:val="fr-FR"/>
        </w:rPr>
        <w:t xml:space="preserve">onditions </w:t>
      </w:r>
      <w:r w:rsidR="0019401C" w:rsidRPr="00EB7350">
        <w:rPr>
          <w:rFonts w:ascii="Arial" w:hAnsi="Arial" w:cs="Arial"/>
          <w:lang w:val="fr-FR"/>
        </w:rPr>
        <w:t>g</w:t>
      </w:r>
      <w:r w:rsidRPr="00EB7350">
        <w:rPr>
          <w:rFonts w:ascii="Arial" w:hAnsi="Arial" w:cs="Arial"/>
          <w:lang w:val="fr-FR"/>
        </w:rPr>
        <w:t>énérales</w:t>
      </w:r>
      <w:r w:rsidRPr="005D4344">
        <w:rPr>
          <w:rFonts w:ascii="Arial" w:hAnsi="Arial" w:cs="Arial"/>
          <w:lang w:val="fr-FR"/>
        </w:rPr>
        <w:t xml:space="preserve"> éno</w:t>
      </w:r>
      <w:r w:rsidRPr="00A7454A">
        <w:rPr>
          <w:rFonts w:ascii="Arial" w:hAnsi="Arial" w:cs="Arial"/>
          <w:lang w:val="fr-FR"/>
        </w:rPr>
        <w:t>ncées à l’article 4 ci-avant.</w:t>
      </w:r>
    </w:p>
    <w:p w:rsidR="008576F1" w:rsidRPr="00B574A5" w:rsidRDefault="008576F1" w:rsidP="008576F1">
      <w:pPr>
        <w:jc w:val="both"/>
        <w:rPr>
          <w:rFonts w:ascii="Arial" w:hAnsi="Arial" w:cs="Arial"/>
          <w:lang w:val="fr-FR"/>
        </w:rPr>
      </w:pPr>
    </w:p>
    <w:p w:rsidR="008576F1" w:rsidRPr="00A7454A" w:rsidRDefault="008576F1" w:rsidP="008576F1">
      <w:pPr>
        <w:jc w:val="both"/>
        <w:rPr>
          <w:rFonts w:ascii="Arial" w:hAnsi="Arial" w:cs="Arial"/>
          <w:lang w:val="fr-FR"/>
        </w:rPr>
      </w:pPr>
      <w:r w:rsidRPr="00EB7350">
        <w:rPr>
          <w:rFonts w:ascii="Arial" w:hAnsi="Arial" w:cs="Arial"/>
          <w:b/>
          <w:lang w:val="fr-FR"/>
        </w:rPr>
        <w:t>Art. 2</w:t>
      </w:r>
      <w:r w:rsidR="006212CF">
        <w:rPr>
          <w:rFonts w:ascii="Arial" w:hAnsi="Arial" w:cs="Arial"/>
          <w:b/>
          <w:lang w:val="fr-FR"/>
        </w:rPr>
        <w:t>2</w:t>
      </w:r>
      <w:r w:rsidRPr="00EB7350">
        <w:rPr>
          <w:rFonts w:ascii="Arial" w:hAnsi="Arial" w:cs="Arial"/>
          <w:b/>
          <w:lang w:val="fr-FR"/>
        </w:rPr>
        <w:t xml:space="preserve">. </w:t>
      </w:r>
      <w:r w:rsidRPr="00EB7350">
        <w:rPr>
          <w:rFonts w:ascii="Arial" w:hAnsi="Arial" w:cs="Arial"/>
          <w:lang w:val="fr-FR"/>
        </w:rPr>
        <w:t xml:space="preserve">L’Etat prend en charge les frais de loyer qui ont été avisés favorablement par la Commission des loyers de l’Etat et qui ont été accordés au préalable par le Ministère de </w:t>
      </w:r>
      <w:r w:rsidR="002F5E05" w:rsidRPr="00EB7350">
        <w:rPr>
          <w:rFonts w:ascii="Arial" w:hAnsi="Arial" w:cs="Arial"/>
          <w:lang w:val="fr-FR"/>
        </w:rPr>
        <w:t>l’Education nationale, de l’Enfance et de la Jeunesse</w:t>
      </w:r>
      <w:r w:rsidRPr="005D4344">
        <w:rPr>
          <w:rFonts w:ascii="Arial" w:hAnsi="Arial" w:cs="Arial"/>
          <w:lang w:val="fr-FR"/>
        </w:rPr>
        <w:t>.</w:t>
      </w:r>
    </w:p>
    <w:p w:rsidR="0054494E" w:rsidRDefault="0054494E" w:rsidP="008576F1">
      <w:pPr>
        <w:jc w:val="both"/>
        <w:rPr>
          <w:rFonts w:ascii="Arial" w:hAnsi="Arial" w:cs="Arial"/>
          <w:lang w:val="fr-FR"/>
        </w:rPr>
      </w:pPr>
    </w:p>
    <w:p w:rsidR="000229E0" w:rsidRDefault="000229E0" w:rsidP="008576F1">
      <w:pPr>
        <w:jc w:val="both"/>
        <w:rPr>
          <w:rFonts w:ascii="Arial" w:hAnsi="Arial" w:cs="Arial"/>
          <w:lang w:val="fr-FR"/>
        </w:rPr>
      </w:pPr>
    </w:p>
    <w:p w:rsidR="000229E0" w:rsidRDefault="000229E0" w:rsidP="000229E0">
      <w:pPr>
        <w:jc w:val="both"/>
        <w:rPr>
          <w:rFonts w:ascii="Arial" w:hAnsi="Arial" w:cs="Arial"/>
          <w:b/>
          <w:sz w:val="28"/>
          <w:szCs w:val="28"/>
          <w:lang w:val="fr-FR"/>
        </w:rPr>
      </w:pPr>
      <w:r>
        <w:rPr>
          <w:rFonts w:ascii="Arial" w:hAnsi="Arial" w:cs="Arial"/>
          <w:b/>
          <w:sz w:val="28"/>
          <w:szCs w:val="28"/>
          <w:lang w:val="fr-FR"/>
        </w:rPr>
        <w:t>Chapitre 3. Modalités de coopération entre les parties contractantes</w:t>
      </w:r>
    </w:p>
    <w:p w:rsidR="000229E0" w:rsidRDefault="000229E0" w:rsidP="000229E0">
      <w:pPr>
        <w:jc w:val="both"/>
        <w:rPr>
          <w:rFonts w:ascii="Arial" w:hAnsi="Arial" w:cs="Arial"/>
          <w:b/>
          <w:sz w:val="28"/>
          <w:szCs w:val="28"/>
          <w:lang w:val="fr-FR"/>
        </w:rPr>
      </w:pPr>
    </w:p>
    <w:p w:rsidR="000229E0" w:rsidRDefault="000229E0" w:rsidP="000229E0">
      <w:pPr>
        <w:jc w:val="both"/>
        <w:rPr>
          <w:rFonts w:ascii="Arial" w:hAnsi="Arial" w:cs="Arial"/>
          <w:lang w:val="fr-FR"/>
        </w:rPr>
      </w:pPr>
      <w:r>
        <w:rPr>
          <w:rFonts w:ascii="Arial" w:hAnsi="Arial" w:cs="Arial"/>
          <w:b/>
          <w:lang w:val="fr-FR"/>
        </w:rPr>
        <w:t>Art. 23.</w:t>
      </w:r>
      <w:r>
        <w:rPr>
          <w:rFonts w:ascii="Arial" w:hAnsi="Arial" w:cs="Arial"/>
          <w:lang w:val="fr-FR"/>
        </w:rPr>
        <w:t xml:space="preserve"> Le Ministère de l’Education  nationale, de l’Enfance et de la Jeunesse et l’organisme gestionnaire collaborent au sein d’une plate-forme de coopération selon les dispositions du chapitre 4 des Conditions générales énoncées à l’article 4 ci-avant.</w:t>
      </w:r>
    </w:p>
    <w:p w:rsidR="000229E0" w:rsidRPr="00542BA6" w:rsidRDefault="000229E0" w:rsidP="008576F1">
      <w:pPr>
        <w:jc w:val="both"/>
        <w:rPr>
          <w:rFonts w:ascii="Arial" w:hAnsi="Arial" w:cs="Arial"/>
          <w:lang w:val="fr-FR"/>
        </w:rPr>
      </w:pPr>
    </w:p>
    <w:p w:rsidR="008576F1" w:rsidRPr="00B574A5" w:rsidRDefault="008576F1" w:rsidP="008576F1">
      <w:pPr>
        <w:jc w:val="both"/>
        <w:rPr>
          <w:rFonts w:ascii="Arial" w:hAnsi="Arial" w:cs="Arial"/>
          <w:lang w:val="fr-FR"/>
        </w:rPr>
      </w:pPr>
    </w:p>
    <w:p w:rsidR="008576F1" w:rsidRPr="00A7454A" w:rsidRDefault="008576F1" w:rsidP="008576F1">
      <w:pPr>
        <w:jc w:val="both"/>
        <w:rPr>
          <w:rFonts w:ascii="Arial" w:hAnsi="Arial" w:cs="Arial"/>
          <w:b/>
          <w:sz w:val="28"/>
          <w:szCs w:val="28"/>
          <w:lang w:val="fr-FR"/>
        </w:rPr>
      </w:pPr>
      <w:r w:rsidRPr="00A7454A">
        <w:rPr>
          <w:rFonts w:ascii="Arial" w:hAnsi="Arial" w:cs="Arial"/>
          <w:b/>
          <w:sz w:val="28"/>
          <w:szCs w:val="28"/>
          <w:lang w:val="fr-FR"/>
        </w:rPr>
        <w:t xml:space="preserve">Chapitre </w:t>
      </w:r>
      <w:r w:rsidR="00F963B9">
        <w:rPr>
          <w:rFonts w:ascii="Arial" w:hAnsi="Arial" w:cs="Arial"/>
          <w:b/>
          <w:sz w:val="28"/>
          <w:szCs w:val="28"/>
          <w:lang w:val="fr-FR"/>
        </w:rPr>
        <w:t>3</w:t>
      </w:r>
      <w:r w:rsidRPr="00A7454A">
        <w:rPr>
          <w:rFonts w:ascii="Arial" w:hAnsi="Arial" w:cs="Arial"/>
          <w:b/>
          <w:sz w:val="28"/>
          <w:szCs w:val="28"/>
          <w:lang w:val="fr-FR"/>
        </w:rPr>
        <w:t>. Durée de la convention</w:t>
      </w:r>
    </w:p>
    <w:p w:rsidR="008576F1" w:rsidRPr="00542BA6" w:rsidRDefault="008576F1" w:rsidP="008576F1">
      <w:pPr>
        <w:jc w:val="both"/>
        <w:rPr>
          <w:rFonts w:ascii="Arial" w:hAnsi="Arial" w:cs="Arial"/>
          <w:b/>
          <w:sz w:val="28"/>
          <w:szCs w:val="28"/>
          <w:lang w:val="fr-FR"/>
        </w:rPr>
      </w:pPr>
    </w:p>
    <w:p w:rsidR="008576F1" w:rsidRPr="00EB7350" w:rsidRDefault="008576F1" w:rsidP="008576F1">
      <w:pPr>
        <w:jc w:val="both"/>
        <w:rPr>
          <w:rFonts w:ascii="Arial" w:hAnsi="Arial" w:cs="Arial"/>
          <w:lang w:val="fr-FR"/>
        </w:rPr>
      </w:pPr>
      <w:r w:rsidRPr="00B574A5">
        <w:rPr>
          <w:rFonts w:ascii="Arial" w:hAnsi="Arial" w:cs="Arial"/>
          <w:b/>
          <w:lang w:val="fr-FR"/>
        </w:rPr>
        <w:t xml:space="preserve">Art. </w:t>
      </w:r>
      <w:r w:rsidR="003C703C" w:rsidRPr="00EB7350">
        <w:rPr>
          <w:rFonts w:ascii="Arial" w:hAnsi="Arial" w:cs="Arial"/>
          <w:b/>
          <w:lang w:val="fr-FR"/>
        </w:rPr>
        <w:t>2</w:t>
      </w:r>
      <w:r w:rsidR="000229E0">
        <w:rPr>
          <w:rFonts w:ascii="Arial" w:hAnsi="Arial" w:cs="Arial"/>
          <w:b/>
          <w:lang w:val="fr-FR"/>
        </w:rPr>
        <w:t>4</w:t>
      </w:r>
      <w:r w:rsidRPr="00EB7350">
        <w:rPr>
          <w:rFonts w:ascii="Arial" w:hAnsi="Arial" w:cs="Arial"/>
          <w:b/>
          <w:lang w:val="fr-FR"/>
        </w:rPr>
        <w:t xml:space="preserve">. </w:t>
      </w:r>
      <w:r w:rsidRPr="00EB7350">
        <w:rPr>
          <w:rFonts w:ascii="Arial" w:hAnsi="Arial" w:cs="Arial"/>
          <w:lang w:val="fr-FR"/>
        </w:rPr>
        <w:t>La présente convention entre en vigueur le 1</w:t>
      </w:r>
      <w:r w:rsidRPr="00EB7350">
        <w:rPr>
          <w:rFonts w:ascii="Arial" w:hAnsi="Arial" w:cs="Arial"/>
          <w:vertAlign w:val="superscript"/>
          <w:lang w:val="fr-FR"/>
        </w:rPr>
        <w:t>er</w:t>
      </w:r>
      <w:r w:rsidRPr="00EB7350">
        <w:rPr>
          <w:rFonts w:ascii="Arial" w:hAnsi="Arial" w:cs="Arial"/>
          <w:lang w:val="fr-FR"/>
        </w:rPr>
        <w:t xml:space="preserve"> janvier </w:t>
      </w:r>
      <w:r w:rsidR="009663B1" w:rsidRPr="00EB7350">
        <w:rPr>
          <w:rFonts w:ascii="Arial" w:hAnsi="Arial" w:cs="Arial"/>
          <w:lang w:val="fr-FR"/>
        </w:rPr>
        <w:t>201</w:t>
      </w:r>
      <w:r w:rsidR="003B1298">
        <w:rPr>
          <w:rFonts w:ascii="Arial" w:hAnsi="Arial" w:cs="Arial"/>
          <w:lang w:val="fr-FR"/>
        </w:rPr>
        <w:t>8</w:t>
      </w:r>
      <w:r w:rsidR="009663B1" w:rsidRPr="00EB7350">
        <w:rPr>
          <w:rFonts w:ascii="Arial" w:hAnsi="Arial" w:cs="Arial"/>
          <w:lang w:val="fr-FR"/>
        </w:rPr>
        <w:t xml:space="preserve"> </w:t>
      </w:r>
      <w:r w:rsidRPr="00EB7350">
        <w:rPr>
          <w:rFonts w:ascii="Arial" w:hAnsi="Arial" w:cs="Arial"/>
          <w:lang w:val="fr-FR"/>
        </w:rPr>
        <w:t xml:space="preserve">et prend fin le 31 décembre </w:t>
      </w:r>
      <w:r w:rsidR="009663B1" w:rsidRPr="00EB7350">
        <w:rPr>
          <w:rFonts w:ascii="Arial" w:hAnsi="Arial" w:cs="Arial"/>
          <w:lang w:val="fr-FR"/>
        </w:rPr>
        <w:t>201</w:t>
      </w:r>
      <w:r w:rsidR="003B1298">
        <w:rPr>
          <w:rFonts w:ascii="Arial" w:hAnsi="Arial" w:cs="Arial"/>
          <w:lang w:val="fr-FR"/>
        </w:rPr>
        <w:t>8</w:t>
      </w:r>
      <w:r w:rsidR="009663B1">
        <w:rPr>
          <w:rFonts w:ascii="Arial" w:hAnsi="Arial" w:cs="Arial"/>
          <w:lang w:val="fr-FR"/>
        </w:rPr>
        <w:t>, sous réserve de vote de la loi budgétaire 201</w:t>
      </w:r>
      <w:r w:rsidR="003B1298">
        <w:rPr>
          <w:rFonts w:ascii="Arial" w:hAnsi="Arial" w:cs="Arial"/>
          <w:lang w:val="fr-FR"/>
        </w:rPr>
        <w:t>8</w:t>
      </w:r>
      <w:r w:rsidR="009663B1">
        <w:rPr>
          <w:rFonts w:ascii="Arial" w:hAnsi="Arial" w:cs="Arial"/>
          <w:lang w:val="fr-FR"/>
        </w:rPr>
        <w:t xml:space="preserve"> par la Chambre des Députés et elle est reconduite tacitement d’année en année, sauf résiliation dans les formes prévues par les conditions générales</w:t>
      </w:r>
      <w:r w:rsidRPr="00EB7350">
        <w:rPr>
          <w:rFonts w:ascii="Arial" w:hAnsi="Arial" w:cs="Arial"/>
          <w:lang w:val="fr-FR"/>
        </w:rPr>
        <w:t>. Au cas où elle entre en vigueur en cours d’année, elle est conclue jusqu’au 31 décembre de l’année en cours, puis reconduite tacitement d’année en année, sauf résiliation dans les formes prévues par les conditions générales.</w:t>
      </w:r>
    </w:p>
    <w:p w:rsidR="008576F1" w:rsidRPr="00EB7350" w:rsidRDefault="00081AEF" w:rsidP="004A39A5">
      <w:pPr>
        <w:tabs>
          <w:tab w:val="left" w:pos="1275"/>
        </w:tabs>
        <w:jc w:val="both"/>
        <w:rPr>
          <w:rFonts w:ascii="Arial" w:hAnsi="Arial" w:cs="Arial"/>
          <w:lang w:val="fr-FR"/>
        </w:rPr>
      </w:pPr>
      <w:r>
        <w:rPr>
          <w:rFonts w:ascii="Arial" w:hAnsi="Arial" w:cs="Arial"/>
          <w:lang w:val="fr-FR"/>
        </w:rPr>
        <w:lastRenderedPageBreak/>
        <w:tab/>
      </w:r>
    </w:p>
    <w:p w:rsidR="008576F1" w:rsidRPr="00EB7350" w:rsidRDefault="008576F1" w:rsidP="008576F1">
      <w:pPr>
        <w:jc w:val="both"/>
        <w:rPr>
          <w:rFonts w:ascii="Arial" w:hAnsi="Arial" w:cs="Arial"/>
          <w:lang w:val="fr-FR"/>
        </w:rPr>
      </w:pPr>
      <w:r w:rsidRPr="00EB7350">
        <w:rPr>
          <w:rFonts w:ascii="Arial" w:hAnsi="Arial" w:cs="Arial"/>
          <w:lang w:val="fr-FR"/>
        </w:rPr>
        <w:t xml:space="preserve">Les modifications apportées à la présente convention feront l’objet d’une procédure de consultation des gestionnaires concernés du secteur de l’aide à l’enfance et à la famille. </w:t>
      </w:r>
    </w:p>
    <w:p w:rsidR="008576F1" w:rsidRPr="00EB7350" w:rsidRDefault="008576F1" w:rsidP="008576F1">
      <w:pPr>
        <w:jc w:val="both"/>
        <w:rPr>
          <w:rFonts w:ascii="Arial" w:hAnsi="Arial" w:cs="Arial"/>
          <w:u w:val="single"/>
          <w:lang w:val="fr-FR"/>
        </w:rPr>
      </w:pPr>
    </w:p>
    <w:p w:rsidR="008576F1" w:rsidRDefault="008576F1" w:rsidP="008576F1">
      <w:pPr>
        <w:jc w:val="both"/>
        <w:rPr>
          <w:rFonts w:ascii="Arial" w:hAnsi="Arial" w:cs="Arial"/>
          <w:lang w:val="fr-FR"/>
        </w:rPr>
      </w:pPr>
    </w:p>
    <w:p w:rsidR="008A5311" w:rsidRDefault="008A5311" w:rsidP="008576F1">
      <w:pPr>
        <w:jc w:val="both"/>
        <w:rPr>
          <w:rFonts w:ascii="Arial" w:hAnsi="Arial" w:cs="Arial"/>
          <w:lang w:val="fr-FR"/>
        </w:rPr>
      </w:pPr>
    </w:p>
    <w:p w:rsidR="008A5311" w:rsidRDefault="008A5311" w:rsidP="008576F1">
      <w:pPr>
        <w:jc w:val="both"/>
        <w:rPr>
          <w:rFonts w:ascii="Arial" w:hAnsi="Arial" w:cs="Arial"/>
          <w:lang w:val="fr-FR"/>
        </w:rPr>
      </w:pPr>
    </w:p>
    <w:p w:rsidR="008A5311" w:rsidRDefault="008A5311" w:rsidP="008576F1">
      <w:pPr>
        <w:jc w:val="both"/>
        <w:rPr>
          <w:rFonts w:ascii="Arial" w:hAnsi="Arial" w:cs="Arial"/>
          <w:lang w:val="fr-FR"/>
        </w:rPr>
      </w:pPr>
    </w:p>
    <w:p w:rsidR="008A5311" w:rsidRDefault="008A5311" w:rsidP="008576F1">
      <w:pPr>
        <w:jc w:val="both"/>
        <w:rPr>
          <w:rFonts w:ascii="Arial" w:hAnsi="Arial" w:cs="Arial"/>
          <w:lang w:val="fr-FR"/>
        </w:rPr>
      </w:pPr>
    </w:p>
    <w:p w:rsidR="008A5311" w:rsidRDefault="008A5311" w:rsidP="008576F1">
      <w:pPr>
        <w:jc w:val="both"/>
        <w:rPr>
          <w:rFonts w:ascii="Arial" w:hAnsi="Arial" w:cs="Arial"/>
          <w:lang w:val="fr-FR"/>
        </w:rPr>
      </w:pPr>
    </w:p>
    <w:p w:rsidR="008576F1" w:rsidRPr="00EB7350" w:rsidRDefault="008576F1" w:rsidP="008576F1">
      <w:pPr>
        <w:jc w:val="both"/>
        <w:rPr>
          <w:rFonts w:ascii="Arial" w:hAnsi="Arial" w:cs="Arial"/>
          <w:b/>
          <w:lang w:val="fr-FR"/>
        </w:rPr>
      </w:pPr>
      <w:r w:rsidRPr="00EB7350">
        <w:rPr>
          <w:rFonts w:ascii="Arial" w:hAnsi="Arial" w:cs="Arial"/>
          <w:b/>
          <w:lang w:val="fr-FR"/>
        </w:rPr>
        <w:t>ANNEXES:</w:t>
      </w:r>
    </w:p>
    <w:p w:rsidR="008576F1" w:rsidRPr="00EB7350" w:rsidRDefault="008576F1" w:rsidP="008576F1">
      <w:pPr>
        <w:jc w:val="both"/>
        <w:rPr>
          <w:rFonts w:ascii="Arial" w:hAnsi="Arial" w:cs="Arial"/>
          <w:lang w:val="fr-FR"/>
        </w:rPr>
      </w:pPr>
    </w:p>
    <w:p w:rsidR="00AD7C13" w:rsidRDefault="008576F1" w:rsidP="00AD7C13">
      <w:pPr>
        <w:numPr>
          <w:ilvl w:val="0"/>
          <w:numId w:val="1"/>
        </w:numPr>
        <w:jc w:val="both"/>
        <w:rPr>
          <w:rFonts w:ascii="Arial" w:hAnsi="Arial" w:cs="Arial"/>
          <w:lang w:val="fr-FR"/>
        </w:rPr>
      </w:pPr>
      <w:r w:rsidRPr="00EB7350">
        <w:rPr>
          <w:rFonts w:ascii="Arial" w:hAnsi="Arial" w:cs="Arial"/>
          <w:b/>
          <w:lang w:val="fr-FR"/>
        </w:rPr>
        <w:t>Annexe A</w:t>
      </w:r>
      <w:r w:rsidRPr="00EB7350">
        <w:rPr>
          <w:rFonts w:ascii="Arial" w:hAnsi="Arial" w:cs="Arial"/>
          <w:lang w:val="fr-FR"/>
        </w:rPr>
        <w:t xml:space="preserve"> « Frais de vie et de logement pour jeunes accueillis en formule de logement encadré</w:t>
      </w:r>
      <w:r w:rsidR="002F5E05" w:rsidRPr="00EB7350">
        <w:rPr>
          <w:rFonts w:ascii="Arial" w:hAnsi="Arial" w:cs="Arial"/>
          <w:lang w:val="fr-FR"/>
        </w:rPr>
        <w:t xml:space="preserve"> : Fiche de renseignement </w:t>
      </w:r>
      <w:r w:rsidRPr="00EB7350">
        <w:rPr>
          <w:rFonts w:ascii="Arial" w:hAnsi="Arial" w:cs="Arial"/>
          <w:lang w:val="fr-FR"/>
        </w:rPr>
        <w:t>»</w:t>
      </w:r>
      <w:r w:rsidR="00030431" w:rsidRPr="00EB7350">
        <w:rPr>
          <w:rFonts w:ascii="Arial" w:hAnsi="Arial" w:cs="Arial"/>
          <w:lang w:val="fr-FR"/>
        </w:rPr>
        <w:t> ;</w:t>
      </w:r>
    </w:p>
    <w:p w:rsidR="009663B1" w:rsidRDefault="009663B1" w:rsidP="009663B1">
      <w:pPr>
        <w:ind w:left="720"/>
        <w:jc w:val="both"/>
        <w:rPr>
          <w:rFonts w:ascii="Arial" w:hAnsi="Arial" w:cs="Arial"/>
          <w:lang w:val="fr-FR"/>
        </w:rPr>
      </w:pPr>
    </w:p>
    <w:p w:rsidR="00081AEF" w:rsidRDefault="00081AEF" w:rsidP="00081AEF">
      <w:pPr>
        <w:numPr>
          <w:ilvl w:val="0"/>
          <w:numId w:val="1"/>
        </w:numPr>
        <w:spacing w:before="240"/>
        <w:jc w:val="both"/>
        <w:rPr>
          <w:rFonts w:ascii="Arial" w:hAnsi="Arial" w:cs="Arial"/>
          <w:lang w:val="fr-FR"/>
        </w:rPr>
      </w:pPr>
      <w:r w:rsidRPr="00A7454A">
        <w:rPr>
          <w:rFonts w:ascii="Arial" w:hAnsi="Arial" w:cs="Arial"/>
          <w:b/>
          <w:lang w:val="fr-FR"/>
        </w:rPr>
        <w:t>Annexe B</w:t>
      </w:r>
      <w:r w:rsidRPr="00542BA6">
        <w:rPr>
          <w:rFonts w:ascii="Arial" w:hAnsi="Arial" w:cs="Arial"/>
          <w:lang w:val="fr-FR"/>
        </w:rPr>
        <w:t xml:space="preserve"> « Frais médicaux, paramédicaux, scolaires et parascolaires subventionnés par l’Etat pour des enfants et jeunes accueillis dans une famille d’accueil</w:t>
      </w:r>
      <w:r w:rsidRPr="00B574A5">
        <w:rPr>
          <w:rFonts w:ascii="Arial" w:hAnsi="Arial" w:cs="Arial"/>
          <w:lang w:val="fr-FR"/>
        </w:rPr>
        <w:t> »</w:t>
      </w:r>
      <w:r>
        <w:rPr>
          <w:rFonts w:ascii="Arial" w:hAnsi="Arial" w:cs="Arial"/>
          <w:lang w:val="fr-FR"/>
        </w:rPr>
        <w:t> ;</w:t>
      </w:r>
    </w:p>
    <w:p w:rsidR="00EB6FE1" w:rsidRDefault="00EB6FE1" w:rsidP="00EB6FE1">
      <w:pPr>
        <w:pStyle w:val="ListParagraph"/>
        <w:rPr>
          <w:rFonts w:ascii="Arial" w:hAnsi="Arial" w:cs="Arial"/>
          <w:lang w:val="fr-FR"/>
        </w:rPr>
      </w:pPr>
    </w:p>
    <w:p w:rsidR="00EB6FE1" w:rsidRPr="006123D5" w:rsidRDefault="00EB6FE1" w:rsidP="00081AEF">
      <w:pPr>
        <w:numPr>
          <w:ilvl w:val="0"/>
          <w:numId w:val="1"/>
        </w:numPr>
        <w:spacing w:before="240"/>
        <w:jc w:val="both"/>
        <w:rPr>
          <w:rFonts w:ascii="Arial" w:hAnsi="Arial" w:cs="Arial"/>
          <w:lang w:val="fr-FR"/>
        </w:rPr>
      </w:pPr>
      <w:r w:rsidRPr="006123D5">
        <w:rPr>
          <w:rFonts w:ascii="Arial" w:hAnsi="Arial" w:cs="Arial"/>
          <w:b/>
          <w:lang w:val="fr-FR"/>
        </w:rPr>
        <w:t>Annexe C</w:t>
      </w:r>
      <w:r w:rsidRPr="006123D5">
        <w:rPr>
          <w:rFonts w:ascii="Arial" w:hAnsi="Arial" w:cs="Arial"/>
          <w:lang w:val="fr-FR"/>
        </w:rPr>
        <w:t xml:space="preserve"> « Tableau de présentation de la participation de l’Etat concernant les frais de vie et de logement» </w:t>
      </w:r>
    </w:p>
    <w:p w:rsidR="00081AEF" w:rsidRPr="00EB7350" w:rsidRDefault="00081AEF" w:rsidP="00F963B9">
      <w:pPr>
        <w:ind w:left="360"/>
        <w:jc w:val="both"/>
        <w:rPr>
          <w:rFonts w:ascii="Arial" w:hAnsi="Arial" w:cs="Arial"/>
          <w:lang w:val="fr-FR"/>
        </w:rPr>
      </w:pPr>
    </w:p>
    <w:p w:rsidR="00AD7C13" w:rsidRPr="00EB7350" w:rsidRDefault="00AD7C13" w:rsidP="00AD7C13">
      <w:pPr>
        <w:ind w:left="720"/>
        <w:jc w:val="both"/>
        <w:rPr>
          <w:rFonts w:ascii="Arial" w:hAnsi="Arial" w:cs="Arial"/>
          <w:lang w:val="fr-FR"/>
        </w:rPr>
      </w:pPr>
    </w:p>
    <w:p w:rsidR="00AD7C13" w:rsidRPr="005D4344" w:rsidRDefault="00AD7C13" w:rsidP="00AD7C13">
      <w:pPr>
        <w:ind w:left="720"/>
        <w:jc w:val="both"/>
        <w:rPr>
          <w:rFonts w:ascii="Arial" w:hAnsi="Arial" w:cs="Arial"/>
          <w:lang w:val="fr-FR"/>
        </w:rPr>
      </w:pPr>
    </w:p>
    <w:p w:rsidR="009E3D30" w:rsidRPr="00EB7350" w:rsidRDefault="009E3D30" w:rsidP="00097473">
      <w:pPr>
        <w:pStyle w:val="ListParagraph"/>
        <w:rPr>
          <w:rFonts w:ascii="Arial" w:hAnsi="Arial" w:cs="Arial"/>
          <w:lang w:val="fr-FR"/>
        </w:rPr>
      </w:pPr>
    </w:p>
    <w:p w:rsidR="008576F1" w:rsidRPr="00542BA6" w:rsidRDefault="004634E6" w:rsidP="008576F1">
      <w:pPr>
        <w:jc w:val="both"/>
        <w:rPr>
          <w:rFonts w:ascii="Arial" w:hAnsi="Arial" w:cs="Arial"/>
          <w:sz w:val="22"/>
          <w:szCs w:val="22"/>
          <w:lang w:val="fr-FR"/>
        </w:rPr>
      </w:pPr>
      <w:r>
        <w:rPr>
          <w:rFonts w:ascii="Arial" w:hAnsi="Arial" w:cs="Arial"/>
          <w:sz w:val="22"/>
          <w:szCs w:val="22"/>
          <w:lang w:val="fr-FR"/>
        </w:rPr>
        <w:t>F</w:t>
      </w:r>
      <w:r w:rsidR="008576F1" w:rsidRPr="00542BA6">
        <w:rPr>
          <w:rFonts w:ascii="Arial" w:hAnsi="Arial" w:cs="Arial"/>
          <w:sz w:val="22"/>
          <w:szCs w:val="22"/>
          <w:lang w:val="fr-FR"/>
        </w:rPr>
        <w:t>ait en deux exemplaires à Luxembourg, le……………..</w:t>
      </w:r>
    </w:p>
    <w:p w:rsidR="008576F1" w:rsidRPr="00B574A5" w:rsidRDefault="008576F1" w:rsidP="008576F1">
      <w:pPr>
        <w:jc w:val="both"/>
        <w:rPr>
          <w:rFonts w:ascii="Arial" w:hAnsi="Arial" w:cs="Arial"/>
          <w:lang w:val="fr-FR"/>
        </w:rPr>
      </w:pPr>
    </w:p>
    <w:p w:rsidR="008576F1" w:rsidRPr="00EB7350" w:rsidRDefault="008576F1" w:rsidP="008576F1">
      <w:pPr>
        <w:jc w:val="both"/>
        <w:rPr>
          <w:rFonts w:ascii="Arial" w:hAnsi="Arial" w:cs="Arial"/>
          <w:sz w:val="22"/>
          <w:szCs w:val="22"/>
          <w:lang w:val="fr-FR"/>
        </w:rPr>
      </w:pPr>
    </w:p>
    <w:p w:rsidR="00845971" w:rsidRDefault="00845971" w:rsidP="008576F1">
      <w:pPr>
        <w:jc w:val="both"/>
        <w:rPr>
          <w:rFonts w:ascii="Arial" w:hAnsi="Arial" w:cs="Arial"/>
          <w:sz w:val="22"/>
          <w:szCs w:val="22"/>
          <w:lang w:val="fr-FR"/>
        </w:rPr>
      </w:pPr>
    </w:p>
    <w:p w:rsidR="00845971" w:rsidRPr="005D4344" w:rsidRDefault="00845971" w:rsidP="008576F1">
      <w:pPr>
        <w:jc w:val="both"/>
        <w:rPr>
          <w:rFonts w:ascii="Arial" w:hAnsi="Arial" w:cs="Arial"/>
          <w:sz w:val="22"/>
          <w:szCs w:val="22"/>
          <w:lang w:val="fr-FR"/>
        </w:rPr>
      </w:pPr>
    </w:p>
    <w:p w:rsidR="00AD7C13" w:rsidRPr="00A7454A" w:rsidRDefault="00AD7C13" w:rsidP="008576F1">
      <w:pPr>
        <w:jc w:val="both"/>
        <w:rPr>
          <w:rFonts w:ascii="Arial" w:hAnsi="Arial" w:cs="Arial"/>
          <w:sz w:val="22"/>
          <w:szCs w:val="22"/>
          <w:lang w:val="fr-FR"/>
        </w:rPr>
      </w:pPr>
    </w:p>
    <w:p w:rsidR="008576F1" w:rsidRPr="00542BA6" w:rsidRDefault="008576F1" w:rsidP="008576F1">
      <w:pPr>
        <w:jc w:val="both"/>
        <w:rPr>
          <w:rFonts w:ascii="Arial" w:hAnsi="Arial" w:cs="Arial"/>
          <w:sz w:val="22"/>
          <w:szCs w:val="22"/>
          <w:lang w:val="fr-FR"/>
        </w:rPr>
      </w:pPr>
      <w:r w:rsidRPr="00542BA6">
        <w:rPr>
          <w:rFonts w:ascii="Arial" w:hAnsi="Arial" w:cs="Arial"/>
          <w:sz w:val="22"/>
          <w:szCs w:val="22"/>
          <w:lang w:val="fr-FR"/>
        </w:rPr>
        <w:t>Pour l’organisme gestionnaire</w:t>
      </w:r>
      <w:r w:rsidRPr="00542BA6">
        <w:rPr>
          <w:rFonts w:ascii="Arial" w:hAnsi="Arial" w:cs="Arial"/>
          <w:sz w:val="22"/>
          <w:szCs w:val="22"/>
          <w:lang w:val="fr-FR"/>
        </w:rPr>
        <w:tab/>
      </w:r>
      <w:r w:rsidRPr="00542BA6">
        <w:rPr>
          <w:rFonts w:ascii="Arial" w:hAnsi="Arial" w:cs="Arial"/>
          <w:sz w:val="22"/>
          <w:szCs w:val="22"/>
          <w:lang w:val="fr-FR"/>
        </w:rPr>
        <w:tab/>
        <w:t>Pour l’Etat du Grand-Duché de Luxembourg</w:t>
      </w:r>
    </w:p>
    <w:p w:rsidR="0031622E" w:rsidRDefault="008576F1" w:rsidP="00845971">
      <w:pPr>
        <w:ind w:left="4253" w:hanging="4253"/>
        <w:jc w:val="both"/>
        <w:rPr>
          <w:rFonts w:ascii="Arial" w:hAnsi="Arial" w:cs="Arial"/>
          <w:lang w:val="fr-FR"/>
        </w:rPr>
      </w:pPr>
      <w:r w:rsidRPr="00B574A5">
        <w:rPr>
          <w:rFonts w:ascii="Arial" w:hAnsi="Arial" w:cs="Arial"/>
          <w:lang w:val="fr-FR"/>
        </w:rPr>
        <w:tab/>
      </w:r>
    </w:p>
    <w:p w:rsidR="0031622E" w:rsidRDefault="0031622E" w:rsidP="0031622E">
      <w:pPr>
        <w:jc w:val="both"/>
        <w:rPr>
          <w:rFonts w:ascii="Arial" w:hAnsi="Arial" w:cs="Arial"/>
          <w:lang w:val="fr-FR"/>
        </w:rPr>
      </w:pPr>
      <w:r>
        <w:rPr>
          <w:rFonts w:ascii="Arial" w:hAnsi="Arial" w:cs="Arial"/>
          <w:lang w:val="fr-FR"/>
        </w:rPr>
        <w:t>……………….</w:t>
      </w:r>
    </w:p>
    <w:p w:rsidR="00056500" w:rsidRDefault="002F5E05" w:rsidP="0031622E">
      <w:pPr>
        <w:ind w:left="4253" w:hanging="5"/>
        <w:jc w:val="both"/>
        <w:rPr>
          <w:rFonts w:ascii="Arial" w:hAnsi="Arial" w:cs="Arial"/>
          <w:sz w:val="22"/>
          <w:szCs w:val="22"/>
          <w:lang w:val="fr-FR"/>
        </w:rPr>
      </w:pPr>
      <w:r w:rsidRPr="005D4344">
        <w:rPr>
          <w:rFonts w:ascii="Arial" w:hAnsi="Arial" w:cs="Arial"/>
          <w:sz w:val="22"/>
          <w:szCs w:val="22"/>
          <w:lang w:val="fr-FR"/>
        </w:rPr>
        <w:t>Le Ministre</w:t>
      </w:r>
      <w:r w:rsidRPr="00A7454A">
        <w:rPr>
          <w:rFonts w:ascii="Arial" w:hAnsi="Arial" w:cs="Arial"/>
          <w:sz w:val="22"/>
          <w:szCs w:val="22"/>
          <w:lang w:val="fr-FR"/>
        </w:rPr>
        <w:t xml:space="preserve"> </w:t>
      </w:r>
      <w:r w:rsidRPr="00542BA6">
        <w:rPr>
          <w:rFonts w:ascii="Arial" w:hAnsi="Arial" w:cs="Arial"/>
          <w:sz w:val="22"/>
          <w:szCs w:val="22"/>
          <w:lang w:val="fr-FR"/>
        </w:rPr>
        <w:t>de</w:t>
      </w:r>
      <w:r w:rsidR="00056500">
        <w:rPr>
          <w:rFonts w:ascii="Arial" w:hAnsi="Arial" w:cs="Arial"/>
          <w:sz w:val="22"/>
          <w:szCs w:val="22"/>
          <w:lang w:val="fr-FR"/>
        </w:rPr>
        <w:t xml:space="preserve"> l’É</w:t>
      </w:r>
      <w:r w:rsidR="0031622E">
        <w:rPr>
          <w:rFonts w:ascii="Arial" w:hAnsi="Arial" w:cs="Arial"/>
          <w:sz w:val="22"/>
          <w:szCs w:val="22"/>
          <w:lang w:val="fr-FR"/>
        </w:rPr>
        <w:t xml:space="preserve">ducation nationale, </w:t>
      </w:r>
    </w:p>
    <w:p w:rsidR="008576F1" w:rsidRPr="005D4344" w:rsidRDefault="002F5E05" w:rsidP="0031622E">
      <w:pPr>
        <w:ind w:left="4253" w:hanging="5"/>
        <w:jc w:val="both"/>
        <w:rPr>
          <w:rFonts w:ascii="Arial" w:hAnsi="Arial" w:cs="Arial"/>
          <w:sz w:val="22"/>
          <w:szCs w:val="22"/>
          <w:lang w:val="fr-FR"/>
        </w:rPr>
      </w:pPr>
      <w:r w:rsidRPr="00EB7350">
        <w:rPr>
          <w:rFonts w:ascii="Arial" w:hAnsi="Arial" w:cs="Arial"/>
          <w:sz w:val="22"/>
          <w:szCs w:val="22"/>
          <w:lang w:val="fr-FR"/>
        </w:rPr>
        <w:t>de</w:t>
      </w:r>
      <w:r w:rsidR="00845971">
        <w:rPr>
          <w:rFonts w:ascii="Arial" w:hAnsi="Arial" w:cs="Arial"/>
          <w:sz w:val="22"/>
          <w:szCs w:val="22"/>
          <w:lang w:val="fr-FR"/>
        </w:rPr>
        <w:t xml:space="preserve"> </w:t>
      </w:r>
      <w:r w:rsidRPr="00EB7350">
        <w:rPr>
          <w:rFonts w:ascii="Arial" w:hAnsi="Arial" w:cs="Arial"/>
          <w:sz w:val="22"/>
          <w:szCs w:val="22"/>
          <w:lang w:val="fr-FR"/>
        </w:rPr>
        <w:t>l’Enfance et de la Jeunesse</w:t>
      </w:r>
    </w:p>
    <w:p w:rsidR="008576F1" w:rsidRPr="00A7454A" w:rsidRDefault="008576F1" w:rsidP="008576F1">
      <w:pPr>
        <w:jc w:val="both"/>
        <w:rPr>
          <w:rFonts w:ascii="Arial" w:hAnsi="Arial" w:cs="Arial"/>
          <w:sz w:val="22"/>
          <w:szCs w:val="22"/>
          <w:lang w:val="fr-FR"/>
        </w:rPr>
      </w:pPr>
    </w:p>
    <w:p w:rsidR="008576F1" w:rsidRPr="00542BA6" w:rsidRDefault="008576F1" w:rsidP="008576F1">
      <w:pPr>
        <w:jc w:val="both"/>
        <w:rPr>
          <w:rFonts w:ascii="Arial" w:hAnsi="Arial" w:cs="Arial"/>
          <w:sz w:val="22"/>
          <w:szCs w:val="22"/>
          <w:lang w:val="fr-FR"/>
        </w:rPr>
      </w:pPr>
    </w:p>
    <w:p w:rsidR="008576F1" w:rsidRPr="00B574A5" w:rsidRDefault="008576F1" w:rsidP="008576F1">
      <w:pPr>
        <w:jc w:val="both"/>
        <w:rPr>
          <w:rFonts w:ascii="Arial" w:hAnsi="Arial" w:cs="Arial"/>
          <w:sz w:val="22"/>
          <w:szCs w:val="22"/>
          <w:lang w:val="fr-FR"/>
        </w:rPr>
      </w:pPr>
    </w:p>
    <w:p w:rsidR="008576F1" w:rsidRPr="00EB7350" w:rsidRDefault="008576F1" w:rsidP="002729B5">
      <w:pPr>
        <w:jc w:val="both"/>
        <w:rPr>
          <w:rFonts w:ascii="Arial" w:hAnsi="Arial" w:cs="Arial"/>
          <w:sz w:val="22"/>
          <w:szCs w:val="22"/>
          <w:lang w:val="fr-FR"/>
        </w:rPr>
      </w:pPr>
      <w:r w:rsidRPr="00EB7350">
        <w:rPr>
          <w:rFonts w:ascii="Arial" w:hAnsi="Arial" w:cs="Arial"/>
          <w:sz w:val="22"/>
          <w:szCs w:val="22"/>
          <w:lang w:val="fr-FR"/>
        </w:rPr>
        <w:tab/>
      </w:r>
      <w:r w:rsidRPr="00EB7350">
        <w:rPr>
          <w:rFonts w:ascii="Arial" w:hAnsi="Arial" w:cs="Arial"/>
          <w:sz w:val="22"/>
          <w:szCs w:val="22"/>
          <w:lang w:val="fr-FR"/>
        </w:rPr>
        <w:tab/>
      </w:r>
      <w:r w:rsidRPr="00EB7350">
        <w:rPr>
          <w:rFonts w:ascii="Arial" w:hAnsi="Arial" w:cs="Arial"/>
          <w:sz w:val="22"/>
          <w:szCs w:val="22"/>
          <w:lang w:val="fr-FR"/>
        </w:rPr>
        <w:tab/>
      </w:r>
      <w:r w:rsidRPr="00EB7350">
        <w:rPr>
          <w:rFonts w:ascii="Arial" w:hAnsi="Arial" w:cs="Arial"/>
          <w:sz w:val="22"/>
          <w:szCs w:val="22"/>
          <w:lang w:val="fr-FR"/>
        </w:rPr>
        <w:tab/>
      </w:r>
      <w:r w:rsidRPr="00EB7350">
        <w:rPr>
          <w:rFonts w:ascii="Arial" w:hAnsi="Arial" w:cs="Arial"/>
          <w:sz w:val="22"/>
          <w:szCs w:val="22"/>
          <w:lang w:val="fr-FR"/>
        </w:rPr>
        <w:tab/>
      </w:r>
      <w:r w:rsidRPr="00EB7350">
        <w:rPr>
          <w:rFonts w:ascii="Arial" w:hAnsi="Arial" w:cs="Arial"/>
          <w:sz w:val="22"/>
          <w:szCs w:val="22"/>
          <w:lang w:val="fr-FR"/>
        </w:rPr>
        <w:tab/>
      </w:r>
      <w:r w:rsidRPr="00EB7350">
        <w:rPr>
          <w:rFonts w:ascii="Arial" w:hAnsi="Arial" w:cs="Arial"/>
          <w:sz w:val="22"/>
          <w:szCs w:val="22"/>
          <w:lang w:val="fr-FR"/>
        </w:rPr>
        <w:tab/>
      </w:r>
      <w:r w:rsidR="002F5E05" w:rsidRPr="00EB7350">
        <w:rPr>
          <w:rFonts w:ascii="Arial" w:hAnsi="Arial" w:cs="Arial"/>
          <w:sz w:val="22"/>
          <w:szCs w:val="22"/>
          <w:lang w:val="fr-FR"/>
        </w:rPr>
        <w:t xml:space="preserve">  Claude MEISCH</w:t>
      </w:r>
    </w:p>
    <w:p w:rsidR="00097473" w:rsidRPr="00EB7350" w:rsidRDefault="00097473" w:rsidP="002729B5">
      <w:pPr>
        <w:jc w:val="both"/>
        <w:rPr>
          <w:rFonts w:ascii="Arial" w:hAnsi="Arial" w:cs="Arial"/>
          <w:sz w:val="22"/>
          <w:szCs w:val="22"/>
          <w:lang w:val="fr-FR"/>
        </w:rPr>
      </w:pPr>
    </w:p>
    <w:p w:rsidR="00097473" w:rsidRPr="00EB7350" w:rsidRDefault="00097473" w:rsidP="002729B5">
      <w:pPr>
        <w:jc w:val="both"/>
        <w:rPr>
          <w:rFonts w:ascii="Arial" w:hAnsi="Arial" w:cs="Arial"/>
          <w:sz w:val="22"/>
          <w:szCs w:val="22"/>
          <w:lang w:val="fr-FR"/>
        </w:rPr>
      </w:pPr>
    </w:p>
    <w:p w:rsidR="00EB5AD7" w:rsidRPr="00EB7350" w:rsidRDefault="00EB5AD7" w:rsidP="002F5E05">
      <w:pPr>
        <w:rPr>
          <w:rFonts w:ascii="Arial" w:hAnsi="Arial" w:cs="Arial"/>
          <w:b/>
          <w:u w:val="single"/>
          <w:lang w:val="fr-LU"/>
        </w:rPr>
      </w:pPr>
    </w:p>
    <w:sectPr w:rsidR="00EB5AD7" w:rsidRPr="00EB7350" w:rsidSect="00DB47DC">
      <w:footerReference w:type="even" r:id="rId8"/>
      <w:footerReference w:type="default" r:id="rId9"/>
      <w:pgSz w:w="12240" w:h="15840"/>
      <w:pgMar w:top="709" w:right="1800" w:bottom="1135"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E62" w:rsidRDefault="00701E62">
      <w:r>
        <w:separator/>
      </w:r>
    </w:p>
  </w:endnote>
  <w:endnote w:type="continuationSeparator" w:id="0">
    <w:p w:rsidR="00701E62" w:rsidRDefault="0070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FE" w:rsidRDefault="00DB16FE" w:rsidP="00DA48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6FE" w:rsidRDefault="00DB16FE" w:rsidP="00DA48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FE" w:rsidRDefault="00DB16FE" w:rsidP="00DA48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30CF">
      <w:rPr>
        <w:rStyle w:val="PageNumber"/>
        <w:noProof/>
      </w:rPr>
      <w:t>2</w:t>
    </w:r>
    <w:r>
      <w:rPr>
        <w:rStyle w:val="PageNumber"/>
      </w:rPr>
      <w:fldChar w:fldCharType="end"/>
    </w:r>
  </w:p>
  <w:p w:rsidR="00DB16FE" w:rsidRDefault="00DB16FE" w:rsidP="00DA48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E62" w:rsidRDefault="00701E62">
      <w:r>
        <w:separator/>
      </w:r>
    </w:p>
  </w:footnote>
  <w:footnote w:type="continuationSeparator" w:id="0">
    <w:p w:rsidR="00701E62" w:rsidRDefault="00701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550"/>
      <w:numFmt w:val="bullet"/>
      <w:lvlText w:val="-"/>
      <w:lvlJc w:val="left"/>
      <w:pPr>
        <w:tabs>
          <w:tab w:val="num" w:pos="0"/>
        </w:tabs>
        <w:ind w:left="720" w:hanging="360"/>
      </w:pPr>
      <w:rPr>
        <w:rFonts w:ascii="Arial" w:hAnsi="Arial" w:cs="Arial"/>
      </w:rPr>
    </w:lvl>
  </w:abstractNum>
  <w:abstractNum w:abstractNumId="1" w15:restartNumberingAfterBreak="0">
    <w:nsid w:val="19ED50F0"/>
    <w:multiLevelType w:val="hybridMultilevel"/>
    <w:tmpl w:val="E28E0E54"/>
    <w:lvl w:ilvl="0" w:tplc="B23C20C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957838"/>
    <w:multiLevelType w:val="hybridMultilevel"/>
    <w:tmpl w:val="4E825C00"/>
    <w:lvl w:ilvl="0" w:tplc="6B2ACABE">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0F575F"/>
    <w:multiLevelType w:val="multilevel"/>
    <w:tmpl w:val="6882B8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3C86BEA"/>
    <w:multiLevelType w:val="multilevel"/>
    <w:tmpl w:val="F096700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4D232FF"/>
    <w:multiLevelType w:val="hybridMultilevel"/>
    <w:tmpl w:val="3EEC540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28A15F29"/>
    <w:multiLevelType w:val="hybridMultilevel"/>
    <w:tmpl w:val="D22215DE"/>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0FA1FAF"/>
    <w:multiLevelType w:val="hybridMultilevel"/>
    <w:tmpl w:val="F096700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1CB53B7"/>
    <w:multiLevelType w:val="hybridMultilevel"/>
    <w:tmpl w:val="BEAEB064"/>
    <w:lvl w:ilvl="0" w:tplc="ABFA0E88">
      <w:start w:val="50"/>
      <w:numFmt w:val="bullet"/>
      <w:lvlText w:val=""/>
      <w:lvlJc w:val="left"/>
      <w:pPr>
        <w:tabs>
          <w:tab w:val="num" w:pos="720"/>
        </w:tabs>
        <w:ind w:left="720" w:hanging="360"/>
      </w:pPr>
      <w:rPr>
        <w:rFonts w:ascii="Symbol" w:eastAsia="Times New Roman" w:hAnsi="Symbo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1D3FDB"/>
    <w:multiLevelType w:val="hybridMultilevel"/>
    <w:tmpl w:val="2D50A97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62756E93"/>
    <w:multiLevelType w:val="hybridMultilevel"/>
    <w:tmpl w:val="216468A6"/>
    <w:lvl w:ilvl="0" w:tplc="E2F8C08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595A45"/>
    <w:multiLevelType w:val="hybridMultilevel"/>
    <w:tmpl w:val="90F44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920C62"/>
    <w:multiLevelType w:val="hybridMultilevel"/>
    <w:tmpl w:val="6882B87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71B62140"/>
    <w:multiLevelType w:val="hybridMultilevel"/>
    <w:tmpl w:val="B9A68C0C"/>
    <w:lvl w:ilvl="0" w:tplc="06623DB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CC5D4F"/>
    <w:multiLevelType w:val="hybridMultilevel"/>
    <w:tmpl w:val="D696E5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12"/>
  </w:num>
  <w:num w:numId="5">
    <w:abstractNumId w:val="7"/>
  </w:num>
  <w:num w:numId="6">
    <w:abstractNumId w:val="4"/>
  </w:num>
  <w:num w:numId="7">
    <w:abstractNumId w:val="3"/>
  </w:num>
  <w:num w:numId="8">
    <w:abstractNumId w:val="6"/>
  </w:num>
  <w:num w:numId="9">
    <w:abstractNumId w:val="0"/>
  </w:num>
  <w:num w:numId="10">
    <w:abstractNumId w:val="9"/>
  </w:num>
  <w:num w:numId="11">
    <w:abstractNumId w:val="8"/>
  </w:num>
  <w:num w:numId="12">
    <w:abstractNumId w:val="13"/>
  </w:num>
  <w:num w:numId="13">
    <w:abstractNumId w:val="14"/>
  </w:num>
  <w:num w:numId="14">
    <w:abstractNumId w:val="1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F1"/>
    <w:rsid w:val="0000787D"/>
    <w:rsid w:val="0001527F"/>
    <w:rsid w:val="000229E0"/>
    <w:rsid w:val="00023A98"/>
    <w:rsid w:val="00026446"/>
    <w:rsid w:val="00026F15"/>
    <w:rsid w:val="00030431"/>
    <w:rsid w:val="00056500"/>
    <w:rsid w:val="000616A5"/>
    <w:rsid w:val="000638BC"/>
    <w:rsid w:val="0006511F"/>
    <w:rsid w:val="00081AEF"/>
    <w:rsid w:val="00081E1D"/>
    <w:rsid w:val="000933FE"/>
    <w:rsid w:val="00095E40"/>
    <w:rsid w:val="00096313"/>
    <w:rsid w:val="00097473"/>
    <w:rsid w:val="000B5E38"/>
    <w:rsid w:val="000C37BF"/>
    <w:rsid w:val="000C69F6"/>
    <w:rsid w:val="000C6E1C"/>
    <w:rsid w:val="00103519"/>
    <w:rsid w:val="00136341"/>
    <w:rsid w:val="00136D28"/>
    <w:rsid w:val="00144D53"/>
    <w:rsid w:val="00155B73"/>
    <w:rsid w:val="00157796"/>
    <w:rsid w:val="0019401C"/>
    <w:rsid w:val="00194B0B"/>
    <w:rsid w:val="001C4BBD"/>
    <w:rsid w:val="001D4A9F"/>
    <w:rsid w:val="001F26E9"/>
    <w:rsid w:val="002062A4"/>
    <w:rsid w:val="0021259D"/>
    <w:rsid w:val="00221DFE"/>
    <w:rsid w:val="00223F42"/>
    <w:rsid w:val="00231D85"/>
    <w:rsid w:val="00233B6E"/>
    <w:rsid w:val="00257FF9"/>
    <w:rsid w:val="0027275B"/>
    <w:rsid w:val="002729B5"/>
    <w:rsid w:val="00281487"/>
    <w:rsid w:val="002828C6"/>
    <w:rsid w:val="002836E5"/>
    <w:rsid w:val="00286BAF"/>
    <w:rsid w:val="00291388"/>
    <w:rsid w:val="002B5A53"/>
    <w:rsid w:val="002D30CF"/>
    <w:rsid w:val="002D3DA3"/>
    <w:rsid w:val="002D4737"/>
    <w:rsid w:val="002D6840"/>
    <w:rsid w:val="002E1644"/>
    <w:rsid w:val="002E19FD"/>
    <w:rsid w:val="002E6D49"/>
    <w:rsid w:val="002F5E05"/>
    <w:rsid w:val="0031622E"/>
    <w:rsid w:val="00320D66"/>
    <w:rsid w:val="00321210"/>
    <w:rsid w:val="00323A1F"/>
    <w:rsid w:val="003655E6"/>
    <w:rsid w:val="003713CC"/>
    <w:rsid w:val="00384497"/>
    <w:rsid w:val="003A6F54"/>
    <w:rsid w:val="003B1298"/>
    <w:rsid w:val="003C567A"/>
    <w:rsid w:val="003C703C"/>
    <w:rsid w:val="003D6AE4"/>
    <w:rsid w:val="003F6BE3"/>
    <w:rsid w:val="004002F5"/>
    <w:rsid w:val="00403B88"/>
    <w:rsid w:val="00413562"/>
    <w:rsid w:val="004343BF"/>
    <w:rsid w:val="0045040A"/>
    <w:rsid w:val="004634E6"/>
    <w:rsid w:val="00465BEC"/>
    <w:rsid w:val="00477517"/>
    <w:rsid w:val="00491EE0"/>
    <w:rsid w:val="004A39A5"/>
    <w:rsid w:val="004A500E"/>
    <w:rsid w:val="004F0EC9"/>
    <w:rsid w:val="005009BA"/>
    <w:rsid w:val="00542BA6"/>
    <w:rsid w:val="0054494E"/>
    <w:rsid w:val="0056784D"/>
    <w:rsid w:val="00573CC2"/>
    <w:rsid w:val="00582F12"/>
    <w:rsid w:val="00590C78"/>
    <w:rsid w:val="00591EB2"/>
    <w:rsid w:val="005A0A10"/>
    <w:rsid w:val="005B4733"/>
    <w:rsid w:val="005C6655"/>
    <w:rsid w:val="005D4344"/>
    <w:rsid w:val="005E4731"/>
    <w:rsid w:val="006123D5"/>
    <w:rsid w:val="00617D45"/>
    <w:rsid w:val="006212CF"/>
    <w:rsid w:val="00623664"/>
    <w:rsid w:val="00640200"/>
    <w:rsid w:val="00650EED"/>
    <w:rsid w:val="00660329"/>
    <w:rsid w:val="006701E5"/>
    <w:rsid w:val="00682500"/>
    <w:rsid w:val="00687487"/>
    <w:rsid w:val="006C400D"/>
    <w:rsid w:val="006F7A51"/>
    <w:rsid w:val="00701E62"/>
    <w:rsid w:val="00701FBD"/>
    <w:rsid w:val="0072214A"/>
    <w:rsid w:val="0072327E"/>
    <w:rsid w:val="007240C7"/>
    <w:rsid w:val="00742A75"/>
    <w:rsid w:val="00760114"/>
    <w:rsid w:val="00775FC0"/>
    <w:rsid w:val="00776093"/>
    <w:rsid w:val="00784DB7"/>
    <w:rsid w:val="0079465B"/>
    <w:rsid w:val="0079663F"/>
    <w:rsid w:val="00796E29"/>
    <w:rsid w:val="007B5AE4"/>
    <w:rsid w:val="007D4CBA"/>
    <w:rsid w:val="007E10C7"/>
    <w:rsid w:val="007E52AC"/>
    <w:rsid w:val="00827F0A"/>
    <w:rsid w:val="00833772"/>
    <w:rsid w:val="0084053A"/>
    <w:rsid w:val="00845971"/>
    <w:rsid w:val="008576F1"/>
    <w:rsid w:val="0086029A"/>
    <w:rsid w:val="00867E21"/>
    <w:rsid w:val="00885422"/>
    <w:rsid w:val="008A5311"/>
    <w:rsid w:val="008B0465"/>
    <w:rsid w:val="008B2E4A"/>
    <w:rsid w:val="008C3C27"/>
    <w:rsid w:val="008D68C1"/>
    <w:rsid w:val="008D6C64"/>
    <w:rsid w:val="009149F7"/>
    <w:rsid w:val="00914DF0"/>
    <w:rsid w:val="00922B14"/>
    <w:rsid w:val="00936DB6"/>
    <w:rsid w:val="009663B1"/>
    <w:rsid w:val="009702CA"/>
    <w:rsid w:val="00986762"/>
    <w:rsid w:val="009877C1"/>
    <w:rsid w:val="00994C06"/>
    <w:rsid w:val="009A15A9"/>
    <w:rsid w:val="009B0454"/>
    <w:rsid w:val="009B1CC5"/>
    <w:rsid w:val="009C5595"/>
    <w:rsid w:val="009D03B0"/>
    <w:rsid w:val="009D2A27"/>
    <w:rsid w:val="009D2F6D"/>
    <w:rsid w:val="009D335E"/>
    <w:rsid w:val="009E3D30"/>
    <w:rsid w:val="009F0251"/>
    <w:rsid w:val="00A014CB"/>
    <w:rsid w:val="00A066FB"/>
    <w:rsid w:val="00A0685D"/>
    <w:rsid w:val="00A11A07"/>
    <w:rsid w:val="00A24936"/>
    <w:rsid w:val="00A43025"/>
    <w:rsid w:val="00A5120E"/>
    <w:rsid w:val="00A71A45"/>
    <w:rsid w:val="00A7454A"/>
    <w:rsid w:val="00AA3AF5"/>
    <w:rsid w:val="00AD1ADF"/>
    <w:rsid w:val="00AD7C13"/>
    <w:rsid w:val="00AE0A00"/>
    <w:rsid w:val="00AE310F"/>
    <w:rsid w:val="00AF1CE0"/>
    <w:rsid w:val="00AF485E"/>
    <w:rsid w:val="00AF537B"/>
    <w:rsid w:val="00B10E2E"/>
    <w:rsid w:val="00B14043"/>
    <w:rsid w:val="00B22B4D"/>
    <w:rsid w:val="00B2601A"/>
    <w:rsid w:val="00B30319"/>
    <w:rsid w:val="00B36917"/>
    <w:rsid w:val="00B47930"/>
    <w:rsid w:val="00B574A5"/>
    <w:rsid w:val="00B62999"/>
    <w:rsid w:val="00B65E90"/>
    <w:rsid w:val="00B76A3A"/>
    <w:rsid w:val="00B856F5"/>
    <w:rsid w:val="00BA1E27"/>
    <w:rsid w:val="00BD337B"/>
    <w:rsid w:val="00BE715F"/>
    <w:rsid w:val="00BE7A7E"/>
    <w:rsid w:val="00C06D4B"/>
    <w:rsid w:val="00C22F14"/>
    <w:rsid w:val="00C35F8C"/>
    <w:rsid w:val="00C3775A"/>
    <w:rsid w:val="00C525F5"/>
    <w:rsid w:val="00C637D5"/>
    <w:rsid w:val="00C644EF"/>
    <w:rsid w:val="00C7111B"/>
    <w:rsid w:val="00C73D97"/>
    <w:rsid w:val="00C750DA"/>
    <w:rsid w:val="00C91CAB"/>
    <w:rsid w:val="00C93454"/>
    <w:rsid w:val="00CA0D3B"/>
    <w:rsid w:val="00CB1176"/>
    <w:rsid w:val="00CD7B76"/>
    <w:rsid w:val="00CE5A55"/>
    <w:rsid w:val="00CF4B6E"/>
    <w:rsid w:val="00D262F0"/>
    <w:rsid w:val="00D55620"/>
    <w:rsid w:val="00D63F36"/>
    <w:rsid w:val="00D6509C"/>
    <w:rsid w:val="00D662A2"/>
    <w:rsid w:val="00D71D0D"/>
    <w:rsid w:val="00DA4897"/>
    <w:rsid w:val="00DA48AB"/>
    <w:rsid w:val="00DB16FE"/>
    <w:rsid w:val="00DB47DC"/>
    <w:rsid w:val="00DC1243"/>
    <w:rsid w:val="00DC1B03"/>
    <w:rsid w:val="00DD1425"/>
    <w:rsid w:val="00DE34CE"/>
    <w:rsid w:val="00DE3A2E"/>
    <w:rsid w:val="00DF6E39"/>
    <w:rsid w:val="00E00F8A"/>
    <w:rsid w:val="00E04C55"/>
    <w:rsid w:val="00E064E2"/>
    <w:rsid w:val="00E618E7"/>
    <w:rsid w:val="00E6567E"/>
    <w:rsid w:val="00E93561"/>
    <w:rsid w:val="00EA7BB6"/>
    <w:rsid w:val="00EB09E5"/>
    <w:rsid w:val="00EB5AD7"/>
    <w:rsid w:val="00EB6FE1"/>
    <w:rsid w:val="00EB7350"/>
    <w:rsid w:val="00EC7087"/>
    <w:rsid w:val="00EE3D35"/>
    <w:rsid w:val="00EE7B04"/>
    <w:rsid w:val="00EF53AE"/>
    <w:rsid w:val="00F11094"/>
    <w:rsid w:val="00F11171"/>
    <w:rsid w:val="00F152D5"/>
    <w:rsid w:val="00F26B4B"/>
    <w:rsid w:val="00F41233"/>
    <w:rsid w:val="00F41C24"/>
    <w:rsid w:val="00F4291F"/>
    <w:rsid w:val="00F44C60"/>
    <w:rsid w:val="00F514A4"/>
    <w:rsid w:val="00F723B0"/>
    <w:rsid w:val="00F80B0C"/>
    <w:rsid w:val="00F80F53"/>
    <w:rsid w:val="00F8195A"/>
    <w:rsid w:val="00F82134"/>
    <w:rsid w:val="00F907B7"/>
    <w:rsid w:val="00F963B9"/>
    <w:rsid w:val="00FA7036"/>
    <w:rsid w:val="00FC5AEC"/>
    <w:rsid w:val="00FD75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ABDCA-AC5C-49B4-8F14-0DD083EE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F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76F1"/>
    <w:pPr>
      <w:tabs>
        <w:tab w:val="center" w:pos="4320"/>
        <w:tab w:val="right" w:pos="8640"/>
      </w:tabs>
    </w:pPr>
  </w:style>
  <w:style w:type="character" w:styleId="PageNumber">
    <w:name w:val="page number"/>
    <w:basedOn w:val="DefaultParagraphFont"/>
    <w:rsid w:val="008576F1"/>
  </w:style>
  <w:style w:type="table" w:styleId="TableGrid">
    <w:name w:val="Table Grid"/>
    <w:basedOn w:val="TableNormal"/>
    <w:rsid w:val="00857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D337B"/>
    <w:rPr>
      <w:rFonts w:ascii="Tahoma" w:hAnsi="Tahoma" w:cs="Tahoma"/>
      <w:sz w:val="16"/>
      <w:szCs w:val="16"/>
    </w:rPr>
  </w:style>
  <w:style w:type="paragraph" w:styleId="ListParagraph">
    <w:name w:val="List Paragraph"/>
    <w:basedOn w:val="Normal"/>
    <w:uiPriority w:val="34"/>
    <w:qFormat/>
    <w:rsid w:val="009E3D30"/>
    <w:pPr>
      <w:ind w:left="708"/>
    </w:pPr>
  </w:style>
  <w:style w:type="character" w:styleId="CommentReference">
    <w:name w:val="annotation reference"/>
    <w:rsid w:val="00D262F0"/>
    <w:rPr>
      <w:sz w:val="16"/>
      <w:szCs w:val="16"/>
    </w:rPr>
  </w:style>
  <w:style w:type="paragraph" w:styleId="CommentText">
    <w:name w:val="annotation text"/>
    <w:basedOn w:val="Normal"/>
    <w:link w:val="CommentTextChar"/>
    <w:rsid w:val="00D262F0"/>
    <w:rPr>
      <w:sz w:val="20"/>
      <w:szCs w:val="20"/>
    </w:rPr>
  </w:style>
  <w:style w:type="character" w:customStyle="1" w:styleId="CommentTextChar">
    <w:name w:val="Comment Text Char"/>
    <w:link w:val="CommentText"/>
    <w:rsid w:val="00D262F0"/>
    <w:rPr>
      <w:lang w:val="en-US" w:eastAsia="en-US"/>
    </w:rPr>
  </w:style>
  <w:style w:type="paragraph" w:styleId="CommentSubject">
    <w:name w:val="annotation subject"/>
    <w:basedOn w:val="CommentText"/>
    <w:next w:val="CommentText"/>
    <w:link w:val="CommentSubjectChar"/>
    <w:rsid w:val="00D262F0"/>
    <w:rPr>
      <w:b/>
      <w:bCs/>
    </w:rPr>
  </w:style>
  <w:style w:type="character" w:customStyle="1" w:styleId="CommentSubjectChar">
    <w:name w:val="Comment Subject Char"/>
    <w:link w:val="CommentSubject"/>
    <w:rsid w:val="00D262F0"/>
    <w:rPr>
      <w:b/>
      <w:bCs/>
      <w:lang w:val="en-US" w:eastAsia="en-US"/>
    </w:rPr>
  </w:style>
  <w:style w:type="character" w:styleId="Strong">
    <w:name w:val="Strong"/>
    <w:uiPriority w:val="22"/>
    <w:qFormat/>
    <w:rsid w:val="00687487"/>
    <w:rPr>
      <w:b/>
      <w:bCs/>
    </w:rPr>
  </w:style>
  <w:style w:type="paragraph" w:styleId="NormalWeb">
    <w:name w:val="Normal (Web)"/>
    <w:basedOn w:val="Normal"/>
    <w:uiPriority w:val="99"/>
    <w:unhideWhenUsed/>
    <w:rsid w:val="00687487"/>
    <w:pPr>
      <w:spacing w:after="180"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213272">
      <w:bodyDiv w:val="1"/>
      <w:marLeft w:val="0"/>
      <w:marRight w:val="0"/>
      <w:marTop w:val="0"/>
      <w:marBottom w:val="0"/>
      <w:divBdr>
        <w:top w:val="none" w:sz="0" w:space="0" w:color="auto"/>
        <w:left w:val="none" w:sz="0" w:space="0" w:color="auto"/>
        <w:bottom w:val="none" w:sz="0" w:space="0" w:color="auto"/>
        <w:right w:val="none" w:sz="0" w:space="0" w:color="auto"/>
      </w:divBdr>
    </w:div>
    <w:div w:id="1215001663">
      <w:bodyDiv w:val="1"/>
      <w:marLeft w:val="0"/>
      <w:marRight w:val="0"/>
      <w:marTop w:val="0"/>
      <w:marBottom w:val="0"/>
      <w:divBdr>
        <w:top w:val="none" w:sz="0" w:space="0" w:color="auto"/>
        <w:left w:val="none" w:sz="0" w:space="0" w:color="auto"/>
        <w:bottom w:val="none" w:sz="0" w:space="0" w:color="auto"/>
        <w:right w:val="none" w:sz="0" w:space="0" w:color="auto"/>
      </w:divBdr>
      <w:divsChild>
        <w:div w:id="195510131">
          <w:marLeft w:val="0"/>
          <w:marRight w:val="0"/>
          <w:marTop w:val="0"/>
          <w:marBottom w:val="0"/>
          <w:divBdr>
            <w:top w:val="none" w:sz="0" w:space="0" w:color="auto"/>
            <w:left w:val="none" w:sz="0" w:space="0" w:color="auto"/>
            <w:bottom w:val="none" w:sz="0" w:space="0" w:color="auto"/>
            <w:right w:val="none" w:sz="0" w:space="0" w:color="auto"/>
          </w:divBdr>
          <w:divsChild>
            <w:div w:id="1424692779">
              <w:marLeft w:val="0"/>
              <w:marRight w:val="0"/>
              <w:marTop w:val="0"/>
              <w:marBottom w:val="0"/>
              <w:divBdr>
                <w:top w:val="none" w:sz="0" w:space="0" w:color="auto"/>
                <w:left w:val="none" w:sz="0" w:space="0" w:color="auto"/>
                <w:bottom w:val="none" w:sz="0" w:space="0" w:color="auto"/>
                <w:right w:val="none" w:sz="0" w:space="0" w:color="auto"/>
              </w:divBdr>
              <w:divsChild>
                <w:div w:id="828327716">
                  <w:marLeft w:val="0"/>
                  <w:marRight w:val="0"/>
                  <w:marTop w:val="0"/>
                  <w:marBottom w:val="0"/>
                  <w:divBdr>
                    <w:top w:val="none" w:sz="0" w:space="0" w:color="auto"/>
                    <w:left w:val="none" w:sz="0" w:space="0" w:color="auto"/>
                    <w:bottom w:val="none" w:sz="0" w:space="0" w:color="auto"/>
                    <w:right w:val="none" w:sz="0" w:space="0" w:color="auto"/>
                  </w:divBdr>
                  <w:divsChild>
                    <w:div w:id="1734815622">
                      <w:marLeft w:val="0"/>
                      <w:marRight w:val="0"/>
                      <w:marTop w:val="0"/>
                      <w:marBottom w:val="0"/>
                      <w:divBdr>
                        <w:top w:val="none" w:sz="0" w:space="0" w:color="auto"/>
                        <w:left w:val="none" w:sz="0" w:space="0" w:color="auto"/>
                        <w:bottom w:val="none" w:sz="0" w:space="0" w:color="auto"/>
                        <w:right w:val="none" w:sz="0" w:space="0" w:color="auto"/>
                      </w:divBdr>
                      <w:divsChild>
                        <w:div w:id="283002804">
                          <w:marLeft w:val="0"/>
                          <w:marRight w:val="0"/>
                          <w:marTop w:val="0"/>
                          <w:marBottom w:val="0"/>
                          <w:divBdr>
                            <w:top w:val="none" w:sz="0" w:space="0" w:color="auto"/>
                            <w:left w:val="none" w:sz="0" w:space="0" w:color="auto"/>
                            <w:bottom w:val="none" w:sz="0" w:space="0" w:color="auto"/>
                            <w:right w:val="none" w:sz="0" w:space="0" w:color="auto"/>
                          </w:divBdr>
                          <w:divsChild>
                            <w:div w:id="793519027">
                              <w:marLeft w:val="0"/>
                              <w:marRight w:val="0"/>
                              <w:marTop w:val="0"/>
                              <w:marBottom w:val="0"/>
                              <w:divBdr>
                                <w:top w:val="none" w:sz="0" w:space="0" w:color="auto"/>
                                <w:left w:val="none" w:sz="0" w:space="0" w:color="auto"/>
                                <w:bottom w:val="none" w:sz="0" w:space="0" w:color="auto"/>
                                <w:right w:val="none" w:sz="0" w:space="0" w:color="auto"/>
                              </w:divBdr>
                              <w:divsChild>
                                <w:div w:id="450440400">
                                  <w:marLeft w:val="0"/>
                                  <w:marRight w:val="0"/>
                                  <w:marTop w:val="0"/>
                                  <w:marBottom w:val="0"/>
                                  <w:divBdr>
                                    <w:top w:val="none" w:sz="0" w:space="0" w:color="auto"/>
                                    <w:left w:val="none" w:sz="0" w:space="0" w:color="auto"/>
                                    <w:bottom w:val="none" w:sz="0" w:space="0" w:color="auto"/>
                                    <w:right w:val="none" w:sz="0" w:space="0" w:color="auto"/>
                                  </w:divBdr>
                                  <w:divsChild>
                                    <w:div w:id="1466004652">
                                      <w:marLeft w:val="0"/>
                                      <w:marRight w:val="0"/>
                                      <w:marTop w:val="0"/>
                                      <w:marBottom w:val="0"/>
                                      <w:divBdr>
                                        <w:top w:val="single" w:sz="6" w:space="0" w:color="CCCCCC"/>
                                        <w:left w:val="none" w:sz="0" w:space="0" w:color="auto"/>
                                        <w:bottom w:val="none" w:sz="0" w:space="0" w:color="auto"/>
                                        <w:right w:val="none" w:sz="0" w:space="0" w:color="auto"/>
                                      </w:divBdr>
                                      <w:divsChild>
                                        <w:div w:id="1429040702">
                                          <w:marLeft w:val="0"/>
                                          <w:marRight w:val="0"/>
                                          <w:marTop w:val="0"/>
                                          <w:marBottom w:val="0"/>
                                          <w:divBdr>
                                            <w:top w:val="none" w:sz="0" w:space="0" w:color="auto"/>
                                            <w:left w:val="none" w:sz="0" w:space="0" w:color="auto"/>
                                            <w:bottom w:val="none" w:sz="0" w:space="0" w:color="auto"/>
                                            <w:right w:val="none" w:sz="0" w:space="0" w:color="auto"/>
                                          </w:divBdr>
                                          <w:divsChild>
                                            <w:div w:id="4794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573300">
      <w:bodyDiv w:val="1"/>
      <w:marLeft w:val="0"/>
      <w:marRight w:val="0"/>
      <w:marTop w:val="0"/>
      <w:marBottom w:val="0"/>
      <w:divBdr>
        <w:top w:val="none" w:sz="0" w:space="0" w:color="auto"/>
        <w:left w:val="none" w:sz="0" w:space="0" w:color="auto"/>
        <w:bottom w:val="none" w:sz="0" w:space="0" w:color="auto"/>
        <w:right w:val="none" w:sz="0" w:space="0" w:color="auto"/>
      </w:divBdr>
    </w:div>
    <w:div w:id="1285305778">
      <w:bodyDiv w:val="1"/>
      <w:marLeft w:val="0"/>
      <w:marRight w:val="0"/>
      <w:marTop w:val="0"/>
      <w:marBottom w:val="0"/>
      <w:divBdr>
        <w:top w:val="none" w:sz="0" w:space="0" w:color="auto"/>
        <w:left w:val="none" w:sz="0" w:space="0" w:color="auto"/>
        <w:bottom w:val="none" w:sz="0" w:space="0" w:color="auto"/>
        <w:right w:val="none" w:sz="0" w:space="0" w:color="auto"/>
      </w:divBdr>
    </w:div>
    <w:div w:id="1420373874">
      <w:bodyDiv w:val="1"/>
      <w:marLeft w:val="0"/>
      <w:marRight w:val="0"/>
      <w:marTop w:val="0"/>
      <w:marBottom w:val="0"/>
      <w:divBdr>
        <w:top w:val="none" w:sz="0" w:space="0" w:color="auto"/>
        <w:left w:val="none" w:sz="0" w:space="0" w:color="auto"/>
        <w:bottom w:val="none" w:sz="0" w:space="0" w:color="auto"/>
        <w:right w:val="none" w:sz="0" w:space="0" w:color="auto"/>
      </w:divBdr>
    </w:div>
    <w:div w:id="172710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8461C-D2C6-47AE-99B3-75521187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3333</Words>
  <Characters>17773</Characters>
  <Application>Microsoft Office Word</Application>
  <DocSecurity>0</DocSecurity>
  <Lines>148</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Convention pour frais spécifiques incombant aux gestionnaires de services agréés d’aide à l’enfance</vt:lpstr>
      <vt:lpstr>Convention pour frais spécifiques incombant aux gestionnaires de services agréés d’aide à l’enfance</vt:lpstr>
    </vt:vector>
  </TitlesOfParts>
  <Company>CTIE</Company>
  <LinksUpToDate>false</LinksUpToDate>
  <CharactersWithSpaces>21064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pour frais spécifiques incombant aux gestionnaires de services agréés d’aide à l’enfance</dc:title>
  <dc:subject/>
  <dc:creator>ITJ643</dc:creator>
  <cp:keywords/>
  <cp:lastModifiedBy>Simone HANSEL</cp:lastModifiedBy>
  <cp:revision>2</cp:revision>
  <cp:lastPrinted>2017-10-16T08:32:00Z</cp:lastPrinted>
  <dcterms:created xsi:type="dcterms:W3CDTF">2018-03-15T10:01:00Z</dcterms:created>
  <dcterms:modified xsi:type="dcterms:W3CDTF">2018-03-15T10:01:00Z</dcterms:modified>
</cp:coreProperties>
</file>